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FCF011" w14:textId="0B266E54" w:rsidR="00816AE2" w:rsidRDefault="3EE09351">
      <w:pPr>
        <w:ind w:left="284" w:hanging="284"/>
        <w:rPr>
          <w:sz w:val="32"/>
          <w:szCs w:val="32"/>
        </w:rPr>
      </w:pPr>
      <w:r w:rsidRPr="57BC0AD9">
        <w:rPr>
          <w:sz w:val="32"/>
          <w:szCs w:val="32"/>
        </w:rPr>
        <w:t xml:space="preserve">Subject: </w:t>
      </w:r>
      <w:r w:rsidR="32605100" w:rsidRPr="57BC0AD9">
        <w:rPr>
          <w:sz w:val="32"/>
          <w:szCs w:val="32"/>
        </w:rPr>
        <w:t>Humanities</w:t>
      </w:r>
    </w:p>
    <w:tbl>
      <w:tblPr>
        <w:tblStyle w:val="TableGrid"/>
        <w:tblW w:w="15594" w:type="dxa"/>
        <w:tblInd w:w="-5" w:type="dxa"/>
        <w:tblLayout w:type="fixed"/>
        <w:tblLook w:val="04A0" w:firstRow="1" w:lastRow="0" w:firstColumn="1" w:lastColumn="0" w:noHBand="0" w:noVBand="1"/>
      </w:tblPr>
      <w:tblGrid>
        <w:gridCol w:w="2227"/>
        <w:gridCol w:w="2228"/>
        <w:gridCol w:w="2228"/>
        <w:gridCol w:w="2227"/>
        <w:gridCol w:w="2228"/>
        <w:gridCol w:w="2228"/>
        <w:gridCol w:w="2228"/>
      </w:tblGrid>
      <w:tr w:rsidR="00DF50EE" w14:paraId="72C06F0F" w14:textId="77777777" w:rsidTr="001C7334">
        <w:trPr>
          <w:trHeight w:val="214"/>
        </w:trPr>
        <w:tc>
          <w:tcPr>
            <w:tcW w:w="15594" w:type="dxa"/>
            <w:gridSpan w:val="7"/>
            <w:shd w:val="clear" w:color="auto" w:fill="990033"/>
          </w:tcPr>
          <w:p w14:paraId="1717D008" w14:textId="77777777" w:rsidR="00DF50EE" w:rsidRDefault="00DF50EE">
            <w:pPr>
              <w:rPr>
                <w:b/>
                <w:bCs/>
                <w:color w:val="FFFFFF" w:themeColor="background1"/>
              </w:rPr>
            </w:pPr>
            <w:r>
              <w:rPr>
                <w:b/>
                <w:bCs/>
                <w:color w:val="FFFFFF" w:themeColor="background1"/>
              </w:rPr>
              <w:t>Subject Leader</w:t>
            </w:r>
          </w:p>
        </w:tc>
      </w:tr>
      <w:tr w:rsidR="00DF50EE" w14:paraId="1D7C8EC3" w14:textId="77777777" w:rsidTr="001C7334">
        <w:trPr>
          <w:trHeight w:val="214"/>
        </w:trPr>
        <w:tc>
          <w:tcPr>
            <w:tcW w:w="15594" w:type="dxa"/>
            <w:gridSpan w:val="7"/>
          </w:tcPr>
          <w:p w14:paraId="65F42558" w14:textId="396C4DB9" w:rsidR="00DF50EE" w:rsidRDefault="17899374">
            <w:r>
              <w:t>Sally Deacon</w:t>
            </w:r>
          </w:p>
        </w:tc>
      </w:tr>
      <w:tr w:rsidR="00816AE2" w14:paraId="53445498" w14:textId="77777777" w:rsidTr="001C7334">
        <w:tc>
          <w:tcPr>
            <w:tcW w:w="15594" w:type="dxa"/>
            <w:gridSpan w:val="7"/>
            <w:shd w:val="clear" w:color="auto" w:fill="990033"/>
          </w:tcPr>
          <w:p w14:paraId="74EE707B" w14:textId="2472DBFD" w:rsidR="00816AE2" w:rsidRDefault="3EE09351">
            <w:pPr>
              <w:rPr>
                <w:b/>
                <w:bCs/>
              </w:rPr>
            </w:pPr>
            <w:r w:rsidRPr="57BC0AD9">
              <w:rPr>
                <w:b/>
                <w:bCs/>
                <w:sz w:val="20"/>
                <w:szCs w:val="20"/>
              </w:rPr>
              <w:t>National Curriculum</w:t>
            </w:r>
          </w:p>
        </w:tc>
      </w:tr>
      <w:tr w:rsidR="57BC0AD9" w14:paraId="4BA16AEB" w14:textId="77777777" w:rsidTr="00B3018C">
        <w:trPr>
          <w:trHeight w:val="300"/>
        </w:trPr>
        <w:tc>
          <w:tcPr>
            <w:tcW w:w="15594" w:type="dxa"/>
            <w:gridSpan w:val="7"/>
            <w:shd w:val="clear" w:color="auto" w:fill="auto"/>
          </w:tcPr>
          <w:p w14:paraId="57FBEACB" w14:textId="77777777" w:rsidR="57BC0AD9" w:rsidRPr="000A1D3E" w:rsidRDefault="000A1D3E" w:rsidP="57BC0AD9">
            <w:pPr>
              <w:rPr>
                <w:b/>
                <w:bCs/>
              </w:rPr>
            </w:pPr>
            <w:r w:rsidRPr="000A1D3E">
              <w:rPr>
                <w:b/>
                <w:bCs/>
              </w:rPr>
              <w:t>History</w:t>
            </w:r>
          </w:p>
          <w:p w14:paraId="653158DD" w14:textId="77777777" w:rsidR="000A1D3E" w:rsidRPr="000A1D3E" w:rsidRDefault="000A1D3E" w:rsidP="000A1D3E">
            <w:pPr>
              <w:pStyle w:val="ListParagraph"/>
              <w:numPr>
                <w:ilvl w:val="0"/>
                <w:numId w:val="20"/>
              </w:numPr>
            </w:pPr>
            <w:r w:rsidRPr="000A1D3E">
              <w:t>Develop a coherent understanding of Britain’s past and the wider world.</w:t>
            </w:r>
          </w:p>
          <w:p w14:paraId="47787ABE" w14:textId="77777777" w:rsidR="000A1D3E" w:rsidRPr="000A1D3E" w:rsidRDefault="000A1D3E" w:rsidP="000A1D3E">
            <w:pPr>
              <w:pStyle w:val="ListParagraph"/>
              <w:numPr>
                <w:ilvl w:val="0"/>
                <w:numId w:val="20"/>
              </w:numPr>
            </w:pPr>
            <w:r w:rsidRPr="000A1D3E">
              <w:t>Encourage curiosity, critical thinking, and the ability to ask and answer historical questions.</w:t>
            </w:r>
          </w:p>
          <w:p w14:paraId="7926969C" w14:textId="586CC9BE" w:rsidR="000A1D3E" w:rsidRPr="000A1D3E" w:rsidRDefault="000A1D3E" w:rsidP="000A1D3E">
            <w:pPr>
              <w:rPr>
                <w:b/>
                <w:bCs/>
              </w:rPr>
            </w:pPr>
            <w:r w:rsidRPr="000A1D3E">
              <w:rPr>
                <w:b/>
                <w:bCs/>
              </w:rPr>
              <w:t>Geography</w:t>
            </w:r>
          </w:p>
          <w:p w14:paraId="536D2574" w14:textId="2E561A89" w:rsidR="000A1D3E" w:rsidRPr="000A1D3E" w:rsidRDefault="000A1D3E" w:rsidP="000A1D3E">
            <w:pPr>
              <w:pStyle w:val="ListParagraph"/>
              <w:numPr>
                <w:ilvl w:val="0"/>
                <w:numId w:val="20"/>
              </w:numPr>
            </w:pPr>
            <w:r w:rsidRPr="000A1D3E">
              <w:t>Build knowledge of places, environments, and processes shaping the world.</w:t>
            </w:r>
          </w:p>
          <w:p w14:paraId="4154B1EA" w14:textId="454D97C8" w:rsidR="000A1D3E" w:rsidRPr="000A1D3E" w:rsidRDefault="000A1D3E" w:rsidP="000A1D3E">
            <w:pPr>
              <w:pStyle w:val="ListParagraph"/>
              <w:numPr>
                <w:ilvl w:val="0"/>
                <w:numId w:val="20"/>
              </w:numPr>
            </w:pPr>
            <w:r w:rsidRPr="000A1D3E">
              <w:t>Promote geographical enquiry and understanding of human-environment interaction.</w:t>
            </w:r>
          </w:p>
          <w:p w14:paraId="2F749BFE" w14:textId="26291540" w:rsidR="000A1D3E" w:rsidRPr="000A1D3E" w:rsidRDefault="000A1D3E" w:rsidP="000A1D3E">
            <w:pPr>
              <w:rPr>
                <w:b/>
                <w:bCs/>
              </w:rPr>
            </w:pPr>
            <w:r w:rsidRPr="000A1D3E">
              <w:rPr>
                <w:b/>
                <w:bCs/>
              </w:rPr>
              <w:t>Religious Education (RE) and Citizenship</w:t>
            </w:r>
          </w:p>
          <w:p w14:paraId="38AF53D9" w14:textId="4735D0C5" w:rsidR="000A1D3E" w:rsidRPr="000A1D3E" w:rsidRDefault="000A1D3E" w:rsidP="000A1D3E">
            <w:pPr>
              <w:pStyle w:val="ListParagraph"/>
              <w:numPr>
                <w:ilvl w:val="0"/>
                <w:numId w:val="20"/>
              </w:numPr>
            </w:pPr>
            <w:r w:rsidRPr="000A1D3E">
              <w:t>RE fosters understanding of beliefs, values, and cultural diversity.</w:t>
            </w:r>
          </w:p>
          <w:p w14:paraId="19AFE055" w14:textId="7C9E53B5" w:rsidR="000A1D3E" w:rsidRDefault="000A1D3E" w:rsidP="000A1D3E">
            <w:pPr>
              <w:pStyle w:val="ListParagraph"/>
              <w:numPr>
                <w:ilvl w:val="0"/>
                <w:numId w:val="20"/>
              </w:numPr>
            </w:pPr>
            <w:r w:rsidRPr="000A1D3E">
              <w:t xml:space="preserve">Citizenship supports pupils’ knowledge of democracy, rights, responsibilities, and community engagement. </w:t>
            </w:r>
          </w:p>
          <w:p w14:paraId="05766C45" w14:textId="77777777" w:rsidR="000A1D3E" w:rsidRDefault="000A1D3E" w:rsidP="000A1D3E">
            <w:pPr>
              <w:pStyle w:val="ListParagraph"/>
            </w:pPr>
          </w:p>
          <w:p w14:paraId="200519D2" w14:textId="501A0D7F" w:rsidR="000A1D3E" w:rsidRPr="000A1D3E" w:rsidRDefault="000A1D3E" w:rsidP="000A1D3E">
            <w:r>
              <w:t>(Pupils can be disapplied from national curriculum requirements where statutory content is not accessible despite reasonable adjustments.)</w:t>
            </w:r>
          </w:p>
          <w:p w14:paraId="7BF5EA4E" w14:textId="092C1B37" w:rsidR="000A1D3E" w:rsidRPr="000A1D3E" w:rsidRDefault="000A1D3E" w:rsidP="000A1D3E"/>
        </w:tc>
      </w:tr>
      <w:tr w:rsidR="00816AE2" w14:paraId="67397C95" w14:textId="77777777" w:rsidTr="001C7334">
        <w:tc>
          <w:tcPr>
            <w:tcW w:w="15594" w:type="dxa"/>
            <w:gridSpan w:val="7"/>
            <w:shd w:val="clear" w:color="auto" w:fill="990033"/>
          </w:tcPr>
          <w:p w14:paraId="27808862" w14:textId="77777777" w:rsidR="00816AE2" w:rsidRDefault="00ED5582">
            <w:pPr>
              <w:rPr>
                <w:b/>
                <w:bCs/>
                <w:color w:val="FFFFFF" w:themeColor="background1"/>
              </w:rPr>
            </w:pPr>
            <w:r>
              <w:rPr>
                <w:b/>
                <w:bCs/>
                <w:color w:val="FFFFFF" w:themeColor="background1"/>
              </w:rPr>
              <w:t>Curriculum Intent</w:t>
            </w:r>
          </w:p>
        </w:tc>
      </w:tr>
      <w:tr w:rsidR="57BC0AD9" w14:paraId="5ECDDB58" w14:textId="77777777" w:rsidTr="00B3018C">
        <w:trPr>
          <w:trHeight w:val="300"/>
        </w:trPr>
        <w:tc>
          <w:tcPr>
            <w:tcW w:w="15594" w:type="dxa"/>
            <w:gridSpan w:val="7"/>
            <w:shd w:val="clear" w:color="auto" w:fill="auto"/>
          </w:tcPr>
          <w:p w14:paraId="773C6849" w14:textId="77777777" w:rsidR="57BC0AD9" w:rsidRDefault="006E3881" w:rsidP="57BC0AD9">
            <w:pPr>
              <w:rPr>
                <w:color w:val="000000" w:themeColor="text1"/>
              </w:rPr>
            </w:pPr>
            <w:r>
              <w:rPr>
                <w:color w:val="000000" w:themeColor="text1"/>
              </w:rPr>
              <w:t xml:space="preserve">The Humanities curriculum at Castle School aims to inspire curiosity, broaden pupils’ understanding of the world, and equip them with the knowledge, skills and cultural awareness needed to participate fully in society. </w:t>
            </w:r>
            <w:r w:rsidR="00F93F61">
              <w:rPr>
                <w:color w:val="000000" w:themeColor="text1"/>
              </w:rPr>
              <w:t xml:space="preserve">We recognise that our learners have diverse needs, abilities, and communication profiles, so our curriculum is designed </w:t>
            </w:r>
            <w:proofErr w:type="gramStart"/>
            <w:r w:rsidR="00F93F61">
              <w:rPr>
                <w:color w:val="000000" w:themeColor="text1"/>
              </w:rPr>
              <w:t>to  be</w:t>
            </w:r>
            <w:proofErr w:type="gramEnd"/>
            <w:r w:rsidR="00F93F61">
              <w:rPr>
                <w:color w:val="000000" w:themeColor="text1"/>
              </w:rPr>
              <w:t xml:space="preserve"> accessible, meaningful and empowering for every pupil. Each lesson aims to embody and embrace the core values of the Respect </w:t>
            </w:r>
            <w:r w:rsidR="0076657F">
              <w:rPr>
                <w:color w:val="000000" w:themeColor="text1"/>
              </w:rPr>
              <w:t xml:space="preserve">Collaboration. </w:t>
            </w:r>
          </w:p>
          <w:p w14:paraId="2A3D44E0" w14:textId="77777777" w:rsidR="000A1D3E" w:rsidRDefault="000A1D3E" w:rsidP="57BC0AD9">
            <w:pPr>
              <w:rPr>
                <w:color w:val="000000" w:themeColor="text1"/>
              </w:rPr>
            </w:pPr>
          </w:p>
          <w:p w14:paraId="039B3A51" w14:textId="77777777" w:rsidR="0076657F" w:rsidRPr="00C44785" w:rsidRDefault="0076657F" w:rsidP="57BC0AD9">
            <w:pPr>
              <w:rPr>
                <w:b/>
                <w:bCs/>
                <w:color w:val="000000" w:themeColor="text1"/>
              </w:rPr>
            </w:pPr>
            <w:r w:rsidRPr="00C44785">
              <w:rPr>
                <w:b/>
                <w:bCs/>
                <w:color w:val="000000" w:themeColor="text1"/>
              </w:rPr>
              <w:t>Purpose</w:t>
            </w:r>
          </w:p>
          <w:p w14:paraId="418ADAF7" w14:textId="77777777" w:rsidR="0076657F" w:rsidRDefault="0076657F" w:rsidP="57BC0AD9">
            <w:pPr>
              <w:rPr>
                <w:color w:val="000000" w:themeColor="text1"/>
              </w:rPr>
            </w:pPr>
            <w:r>
              <w:rPr>
                <w:color w:val="000000" w:themeColor="text1"/>
              </w:rPr>
              <w:t>Humanities at Castle</w:t>
            </w:r>
            <w:r w:rsidR="007169E7">
              <w:rPr>
                <w:color w:val="000000" w:themeColor="text1"/>
              </w:rPr>
              <w:t xml:space="preserve"> School provides all students with structured opportunities to:</w:t>
            </w:r>
          </w:p>
          <w:p w14:paraId="4146E62D" w14:textId="422058B6" w:rsidR="007169E7" w:rsidRDefault="007169E7" w:rsidP="007169E7">
            <w:pPr>
              <w:pStyle w:val="ListParagraph"/>
              <w:numPr>
                <w:ilvl w:val="0"/>
                <w:numId w:val="19"/>
              </w:numPr>
              <w:rPr>
                <w:color w:val="000000" w:themeColor="text1"/>
              </w:rPr>
            </w:pPr>
            <w:r>
              <w:rPr>
                <w:color w:val="000000" w:themeColor="text1"/>
              </w:rPr>
              <w:t>Understand the world they live in, past and present</w:t>
            </w:r>
            <w:r w:rsidR="009000F4">
              <w:rPr>
                <w:color w:val="000000" w:themeColor="text1"/>
              </w:rPr>
              <w:t>.</w:t>
            </w:r>
          </w:p>
          <w:p w14:paraId="04170BA1" w14:textId="2ACE29A5" w:rsidR="00662C77" w:rsidRDefault="00662C77" w:rsidP="007169E7">
            <w:pPr>
              <w:pStyle w:val="ListParagraph"/>
              <w:numPr>
                <w:ilvl w:val="0"/>
                <w:numId w:val="19"/>
              </w:numPr>
              <w:rPr>
                <w:color w:val="000000" w:themeColor="text1"/>
              </w:rPr>
            </w:pPr>
            <w:r>
              <w:rPr>
                <w:color w:val="000000" w:themeColor="text1"/>
              </w:rPr>
              <w:t>Develop a sense of identity, belonging and place</w:t>
            </w:r>
            <w:r w:rsidR="009000F4">
              <w:rPr>
                <w:color w:val="000000" w:themeColor="text1"/>
              </w:rPr>
              <w:t>.</w:t>
            </w:r>
          </w:p>
          <w:p w14:paraId="67961650" w14:textId="12B0FC5D" w:rsidR="00662C77" w:rsidRDefault="00662C77" w:rsidP="007169E7">
            <w:pPr>
              <w:pStyle w:val="ListParagraph"/>
              <w:numPr>
                <w:ilvl w:val="0"/>
                <w:numId w:val="19"/>
              </w:numPr>
              <w:rPr>
                <w:color w:val="000000" w:themeColor="text1"/>
              </w:rPr>
            </w:pPr>
            <w:r>
              <w:rPr>
                <w:color w:val="000000" w:themeColor="text1"/>
              </w:rPr>
              <w:t>Build empathy, respect and cultural literacy</w:t>
            </w:r>
            <w:r w:rsidR="009000F4">
              <w:rPr>
                <w:color w:val="000000" w:themeColor="text1"/>
              </w:rPr>
              <w:t>.</w:t>
            </w:r>
          </w:p>
          <w:p w14:paraId="3568A422" w14:textId="5358DA06" w:rsidR="00662C77" w:rsidRDefault="00662C77" w:rsidP="007169E7">
            <w:pPr>
              <w:pStyle w:val="ListParagraph"/>
              <w:numPr>
                <w:ilvl w:val="0"/>
                <w:numId w:val="19"/>
              </w:numPr>
              <w:rPr>
                <w:color w:val="000000" w:themeColor="text1"/>
              </w:rPr>
            </w:pPr>
            <w:r>
              <w:rPr>
                <w:color w:val="000000" w:themeColor="text1"/>
              </w:rPr>
              <w:t>Make informed decisions about people</w:t>
            </w:r>
            <w:r w:rsidR="009B4856">
              <w:rPr>
                <w:color w:val="000000" w:themeColor="text1"/>
              </w:rPr>
              <w:t>, environments and events</w:t>
            </w:r>
            <w:r w:rsidR="009000F4">
              <w:rPr>
                <w:color w:val="000000" w:themeColor="text1"/>
              </w:rPr>
              <w:t>.</w:t>
            </w:r>
          </w:p>
          <w:p w14:paraId="3EDDA295" w14:textId="4C9A37BB" w:rsidR="009B4856" w:rsidRDefault="009B4856" w:rsidP="007169E7">
            <w:pPr>
              <w:pStyle w:val="ListParagraph"/>
              <w:numPr>
                <w:ilvl w:val="0"/>
                <w:numId w:val="19"/>
              </w:numPr>
              <w:rPr>
                <w:color w:val="000000" w:themeColor="text1"/>
              </w:rPr>
            </w:pPr>
            <w:r>
              <w:rPr>
                <w:color w:val="000000" w:themeColor="text1"/>
              </w:rPr>
              <w:t>Strengthen communication, relationships, reading skills and functional life skills through meaningful, real-world concepts</w:t>
            </w:r>
            <w:r w:rsidR="009000F4">
              <w:rPr>
                <w:color w:val="000000" w:themeColor="text1"/>
              </w:rPr>
              <w:t>.</w:t>
            </w:r>
          </w:p>
          <w:p w14:paraId="7DE36C84" w14:textId="77777777" w:rsidR="000A1D3E" w:rsidRDefault="000A1D3E" w:rsidP="000A1D3E">
            <w:pPr>
              <w:pStyle w:val="ListParagraph"/>
              <w:rPr>
                <w:color w:val="000000" w:themeColor="text1"/>
              </w:rPr>
            </w:pPr>
          </w:p>
          <w:p w14:paraId="5996F2BC" w14:textId="77777777" w:rsidR="00C44785" w:rsidRDefault="00C44785" w:rsidP="00C44785">
            <w:pPr>
              <w:rPr>
                <w:b/>
                <w:bCs/>
                <w:color w:val="000000" w:themeColor="text1"/>
              </w:rPr>
            </w:pPr>
            <w:r w:rsidRPr="00C44785">
              <w:rPr>
                <w:b/>
                <w:bCs/>
                <w:color w:val="000000" w:themeColor="text1"/>
              </w:rPr>
              <w:t>Principles</w:t>
            </w:r>
          </w:p>
          <w:p w14:paraId="6686DAD3" w14:textId="58247C7D" w:rsidR="00C44785" w:rsidRDefault="00035F3D" w:rsidP="00C44785">
            <w:pPr>
              <w:rPr>
                <w:color w:val="000000" w:themeColor="text1"/>
              </w:rPr>
            </w:pPr>
            <w:r>
              <w:rPr>
                <w:color w:val="000000" w:themeColor="text1"/>
              </w:rPr>
              <w:t>Our Humanities curriculum is built on the following principles:</w:t>
            </w:r>
          </w:p>
          <w:p w14:paraId="074E4C17" w14:textId="124BC92A" w:rsidR="00744893" w:rsidRDefault="00744893" w:rsidP="00744893">
            <w:pPr>
              <w:pStyle w:val="ListParagraph"/>
              <w:numPr>
                <w:ilvl w:val="0"/>
                <w:numId w:val="19"/>
              </w:numPr>
              <w:rPr>
                <w:color w:val="000000" w:themeColor="text1"/>
              </w:rPr>
            </w:pPr>
            <w:r>
              <w:rPr>
                <w:color w:val="000000" w:themeColor="text1"/>
              </w:rPr>
              <w:t>Content is broken down into manageable steps using either the Horizon or Aspire pathway</w:t>
            </w:r>
            <w:r w:rsidR="008035E6">
              <w:rPr>
                <w:color w:val="000000" w:themeColor="text1"/>
              </w:rPr>
              <w:t>.</w:t>
            </w:r>
          </w:p>
          <w:p w14:paraId="5D6AF748" w14:textId="746CF04E" w:rsidR="00131E2C" w:rsidRDefault="00131E2C" w:rsidP="00744893">
            <w:pPr>
              <w:pStyle w:val="ListParagraph"/>
              <w:numPr>
                <w:ilvl w:val="0"/>
                <w:numId w:val="19"/>
              </w:numPr>
              <w:rPr>
                <w:color w:val="000000" w:themeColor="text1"/>
              </w:rPr>
            </w:pPr>
            <w:r>
              <w:rPr>
                <w:color w:val="000000" w:themeColor="text1"/>
              </w:rPr>
              <w:t>Practical activities allow pupils with diverse learning needs to engage meaningfully</w:t>
            </w:r>
            <w:r w:rsidR="008035E6">
              <w:rPr>
                <w:color w:val="000000" w:themeColor="text1"/>
              </w:rPr>
              <w:t>.</w:t>
            </w:r>
          </w:p>
          <w:p w14:paraId="684ACAC8" w14:textId="2E615767" w:rsidR="000B533C" w:rsidRPr="009E3741" w:rsidRDefault="000A14F6" w:rsidP="00744893">
            <w:pPr>
              <w:pStyle w:val="ListParagraph"/>
              <w:numPr>
                <w:ilvl w:val="0"/>
                <w:numId w:val="19"/>
              </w:numPr>
              <w:rPr>
                <w:color w:val="000000" w:themeColor="text1"/>
              </w:rPr>
            </w:pPr>
            <w:r>
              <w:rPr>
                <w:rFonts w:cstheme="minorHAnsi"/>
              </w:rPr>
              <w:t xml:space="preserve">The Humanities curriculum, as with every other subject, are planned around the individual needs of the student, </w:t>
            </w:r>
            <w:proofErr w:type="gramStart"/>
            <w:r>
              <w:rPr>
                <w:rFonts w:cstheme="minorHAnsi"/>
              </w:rPr>
              <w:t>taking into account</w:t>
            </w:r>
            <w:proofErr w:type="gramEnd"/>
            <w:r>
              <w:rPr>
                <w:rFonts w:cstheme="minorHAnsi"/>
              </w:rPr>
              <w:t xml:space="preserve"> prior learning experience, learning styles, needs and EHCPs where applicable.</w:t>
            </w:r>
          </w:p>
          <w:p w14:paraId="41CAE38A" w14:textId="7B3D2979" w:rsidR="009E3741" w:rsidRPr="0010501E" w:rsidRDefault="009E3741" w:rsidP="00744893">
            <w:pPr>
              <w:pStyle w:val="ListParagraph"/>
              <w:numPr>
                <w:ilvl w:val="0"/>
                <w:numId w:val="19"/>
              </w:numPr>
              <w:rPr>
                <w:color w:val="000000" w:themeColor="text1"/>
              </w:rPr>
            </w:pPr>
            <w:r>
              <w:rPr>
                <w:rFonts w:cstheme="minorHAnsi"/>
              </w:rPr>
              <w:t>Topics are linked to pupils’ everyday experiences, local community, and real social issues</w:t>
            </w:r>
            <w:r w:rsidR="008035E6">
              <w:rPr>
                <w:rFonts w:cstheme="minorHAnsi"/>
              </w:rPr>
              <w:t>.</w:t>
            </w:r>
          </w:p>
          <w:p w14:paraId="3F00D0F1" w14:textId="2E227708" w:rsidR="0010501E" w:rsidRPr="008D295C" w:rsidRDefault="0010501E" w:rsidP="00744893">
            <w:pPr>
              <w:pStyle w:val="ListParagraph"/>
              <w:numPr>
                <w:ilvl w:val="0"/>
                <w:numId w:val="19"/>
              </w:numPr>
              <w:rPr>
                <w:color w:val="000000" w:themeColor="text1"/>
              </w:rPr>
            </w:pPr>
            <w:r>
              <w:rPr>
                <w:rFonts w:cstheme="minorHAnsi"/>
              </w:rPr>
              <w:t>Fieldwork and educational visits provide rich, exper</w:t>
            </w:r>
            <w:r w:rsidR="008D295C">
              <w:rPr>
                <w:rFonts w:cstheme="minorHAnsi"/>
              </w:rPr>
              <w:t>iential learning</w:t>
            </w:r>
            <w:r w:rsidR="008035E6">
              <w:rPr>
                <w:rFonts w:cstheme="minorHAnsi"/>
              </w:rPr>
              <w:t>.</w:t>
            </w:r>
          </w:p>
          <w:p w14:paraId="6CB22086" w14:textId="721F1982" w:rsidR="008D295C" w:rsidRPr="00F34D8C" w:rsidRDefault="008D295C" w:rsidP="00744893">
            <w:pPr>
              <w:pStyle w:val="ListParagraph"/>
              <w:numPr>
                <w:ilvl w:val="0"/>
                <w:numId w:val="19"/>
              </w:numPr>
              <w:rPr>
                <w:color w:val="000000" w:themeColor="text1"/>
              </w:rPr>
            </w:pPr>
            <w:r>
              <w:rPr>
                <w:rFonts w:cstheme="minorHAnsi"/>
              </w:rPr>
              <w:t xml:space="preserve">Pupils gain functional understanding, such as using maps, recognising institutions, and understanding rights and </w:t>
            </w:r>
            <w:r w:rsidR="00F34D8C">
              <w:rPr>
                <w:rFonts w:cstheme="minorHAnsi"/>
              </w:rPr>
              <w:t>responsibilities</w:t>
            </w:r>
            <w:r w:rsidR="008035E6">
              <w:rPr>
                <w:rFonts w:cstheme="minorHAnsi"/>
              </w:rPr>
              <w:t>.</w:t>
            </w:r>
          </w:p>
          <w:p w14:paraId="0604F8C7" w14:textId="37EBF4E7" w:rsidR="00F34D8C" w:rsidRPr="0057364D" w:rsidRDefault="0057364D" w:rsidP="00744893">
            <w:pPr>
              <w:pStyle w:val="ListParagraph"/>
              <w:numPr>
                <w:ilvl w:val="0"/>
                <w:numId w:val="19"/>
              </w:numPr>
              <w:rPr>
                <w:color w:val="000000" w:themeColor="text1"/>
              </w:rPr>
            </w:pPr>
            <w:r>
              <w:rPr>
                <w:rFonts w:cstheme="minorHAnsi"/>
              </w:rPr>
              <w:t>Pupils encounter significant people, places, events and ideas that broaden their cultural experience</w:t>
            </w:r>
            <w:r w:rsidR="008035E6">
              <w:rPr>
                <w:rFonts w:cstheme="minorHAnsi"/>
              </w:rPr>
              <w:t>.</w:t>
            </w:r>
          </w:p>
          <w:p w14:paraId="1D4CCD98" w14:textId="0EE31010" w:rsidR="0057364D" w:rsidRPr="008D2E5E" w:rsidRDefault="0057364D" w:rsidP="00744893">
            <w:pPr>
              <w:pStyle w:val="ListParagraph"/>
              <w:numPr>
                <w:ilvl w:val="0"/>
                <w:numId w:val="19"/>
              </w:numPr>
              <w:rPr>
                <w:color w:val="000000" w:themeColor="text1"/>
              </w:rPr>
            </w:pPr>
            <w:r>
              <w:rPr>
                <w:rFonts w:cstheme="minorHAnsi"/>
              </w:rPr>
              <w:lastRenderedPageBreak/>
              <w:t>Learning will always include celebrations, religions, diverse communities and global challenges</w:t>
            </w:r>
            <w:r w:rsidR="008035E6">
              <w:rPr>
                <w:rFonts w:cstheme="minorHAnsi"/>
              </w:rPr>
              <w:t>.</w:t>
            </w:r>
          </w:p>
          <w:p w14:paraId="411102FA" w14:textId="5B48B20A" w:rsidR="008D2E5E" w:rsidRPr="000A1D3E" w:rsidRDefault="008D2E5E" w:rsidP="00744893">
            <w:pPr>
              <w:pStyle w:val="ListParagraph"/>
              <w:numPr>
                <w:ilvl w:val="0"/>
                <w:numId w:val="19"/>
              </w:numPr>
              <w:rPr>
                <w:color w:val="000000" w:themeColor="text1"/>
              </w:rPr>
            </w:pPr>
            <w:r>
              <w:rPr>
                <w:rFonts w:cstheme="minorHAnsi"/>
              </w:rPr>
              <w:t>Key Stage 4 pathways support accreditation, independence, and preparation for life beyond school</w:t>
            </w:r>
            <w:r w:rsidR="008035E6">
              <w:rPr>
                <w:rFonts w:cstheme="minorHAnsi"/>
              </w:rPr>
              <w:t>.</w:t>
            </w:r>
          </w:p>
          <w:p w14:paraId="22EF2733" w14:textId="77777777" w:rsidR="000A1D3E" w:rsidRPr="0001244E" w:rsidRDefault="000A1D3E" w:rsidP="00744893">
            <w:pPr>
              <w:pStyle w:val="ListParagraph"/>
              <w:numPr>
                <w:ilvl w:val="0"/>
                <w:numId w:val="19"/>
              </w:numPr>
              <w:rPr>
                <w:color w:val="000000" w:themeColor="text1"/>
              </w:rPr>
            </w:pPr>
          </w:p>
          <w:p w14:paraId="63B72AC6" w14:textId="03B53488" w:rsidR="0001244E" w:rsidRDefault="0001244E" w:rsidP="0001244E">
            <w:pPr>
              <w:rPr>
                <w:b/>
                <w:bCs/>
                <w:color w:val="000000" w:themeColor="text1"/>
              </w:rPr>
            </w:pPr>
            <w:r w:rsidRPr="007839F7">
              <w:rPr>
                <w:b/>
                <w:bCs/>
                <w:color w:val="000000" w:themeColor="text1"/>
              </w:rPr>
              <w:t xml:space="preserve">Key Stage </w:t>
            </w:r>
            <w:r w:rsidR="007839F7" w:rsidRPr="007839F7">
              <w:rPr>
                <w:b/>
                <w:bCs/>
                <w:color w:val="000000" w:themeColor="text1"/>
              </w:rPr>
              <w:t>3</w:t>
            </w:r>
          </w:p>
          <w:p w14:paraId="5DC051A8" w14:textId="5755971C" w:rsidR="007839F7" w:rsidRDefault="007F40A3" w:rsidP="0001244E">
            <w:pPr>
              <w:rPr>
                <w:color w:val="000000" w:themeColor="text1"/>
              </w:rPr>
            </w:pPr>
            <w:r>
              <w:rPr>
                <w:color w:val="000000" w:themeColor="text1"/>
              </w:rPr>
              <w:t xml:space="preserve">At Key Stage 3, pupils at Castle build a foundational knowledge of History, Geography and Religious </w:t>
            </w:r>
            <w:r w:rsidR="00B160DA">
              <w:rPr>
                <w:color w:val="000000" w:themeColor="text1"/>
              </w:rPr>
              <w:t>Education through thematic and accessible units. By the end of Key Stage 3, pupils will</w:t>
            </w:r>
            <w:r w:rsidR="00BC6675">
              <w:rPr>
                <w:color w:val="000000" w:themeColor="text1"/>
              </w:rPr>
              <w:t>:</w:t>
            </w:r>
          </w:p>
          <w:p w14:paraId="6733278A" w14:textId="76CAC085" w:rsidR="00BC6675" w:rsidRDefault="00BC6675" w:rsidP="00BC6675">
            <w:pPr>
              <w:pStyle w:val="ListParagraph"/>
              <w:numPr>
                <w:ilvl w:val="0"/>
                <w:numId w:val="19"/>
              </w:numPr>
              <w:rPr>
                <w:color w:val="000000" w:themeColor="text1"/>
              </w:rPr>
            </w:pPr>
            <w:r>
              <w:rPr>
                <w:color w:val="000000" w:themeColor="text1"/>
              </w:rPr>
              <w:t>Develop chronological awareness and recognise significant past events and their impact</w:t>
            </w:r>
            <w:r w:rsidR="008035E6">
              <w:rPr>
                <w:color w:val="000000" w:themeColor="text1"/>
              </w:rPr>
              <w:t>.</w:t>
            </w:r>
          </w:p>
          <w:p w14:paraId="4056F171" w14:textId="2740AA1C" w:rsidR="00BC6675" w:rsidRDefault="00400291" w:rsidP="00BC6675">
            <w:pPr>
              <w:pStyle w:val="ListParagraph"/>
              <w:numPr>
                <w:ilvl w:val="0"/>
                <w:numId w:val="19"/>
              </w:numPr>
              <w:rPr>
                <w:color w:val="000000" w:themeColor="text1"/>
              </w:rPr>
            </w:pPr>
            <w:r>
              <w:rPr>
                <w:color w:val="000000" w:themeColor="text1"/>
              </w:rPr>
              <w:t>Understand basic geographical concepts, such as place, environment, weather and human activity</w:t>
            </w:r>
            <w:r w:rsidR="008035E6">
              <w:rPr>
                <w:color w:val="000000" w:themeColor="text1"/>
              </w:rPr>
              <w:t>.</w:t>
            </w:r>
          </w:p>
          <w:p w14:paraId="67B09BB6" w14:textId="136510C2" w:rsidR="00400291" w:rsidRDefault="00400291" w:rsidP="00BC6675">
            <w:pPr>
              <w:pStyle w:val="ListParagraph"/>
              <w:numPr>
                <w:ilvl w:val="0"/>
                <w:numId w:val="19"/>
              </w:numPr>
              <w:rPr>
                <w:color w:val="000000" w:themeColor="text1"/>
              </w:rPr>
            </w:pPr>
            <w:r>
              <w:rPr>
                <w:color w:val="000000" w:themeColor="text1"/>
              </w:rPr>
              <w:t>Explore a range of world religions, belief systems and philosophical questions</w:t>
            </w:r>
            <w:r w:rsidR="00C77F1F">
              <w:rPr>
                <w:color w:val="000000" w:themeColor="text1"/>
              </w:rPr>
              <w:t>, fostering respect and deepening understanding</w:t>
            </w:r>
            <w:r w:rsidR="008035E6">
              <w:rPr>
                <w:color w:val="000000" w:themeColor="text1"/>
              </w:rPr>
              <w:t>.</w:t>
            </w:r>
          </w:p>
          <w:p w14:paraId="03A52C1E" w14:textId="616C50CF" w:rsidR="00C77F1F" w:rsidRDefault="00A157BD" w:rsidP="00BC6675">
            <w:pPr>
              <w:pStyle w:val="ListParagraph"/>
              <w:numPr>
                <w:ilvl w:val="0"/>
                <w:numId w:val="19"/>
              </w:numPr>
              <w:rPr>
                <w:color w:val="000000" w:themeColor="text1"/>
              </w:rPr>
            </w:pPr>
            <w:r>
              <w:rPr>
                <w:color w:val="000000" w:themeColor="text1"/>
              </w:rPr>
              <w:t>Use simple enquiry skills, such as asking questions, identifying sources, making observations, and expressing opinions</w:t>
            </w:r>
            <w:r w:rsidR="008035E6">
              <w:rPr>
                <w:color w:val="000000" w:themeColor="text1"/>
              </w:rPr>
              <w:t>.</w:t>
            </w:r>
          </w:p>
          <w:p w14:paraId="3259FD8C" w14:textId="039E0D2E" w:rsidR="00A157BD" w:rsidRDefault="00A157BD" w:rsidP="00BC6675">
            <w:pPr>
              <w:pStyle w:val="ListParagraph"/>
              <w:numPr>
                <w:ilvl w:val="0"/>
                <w:numId w:val="19"/>
              </w:numPr>
              <w:rPr>
                <w:color w:val="000000" w:themeColor="text1"/>
              </w:rPr>
            </w:pPr>
            <w:r>
              <w:rPr>
                <w:color w:val="000000" w:themeColor="text1"/>
              </w:rPr>
              <w:t>Develop confidence through hands-on experiences, including trips and visits and thematic projects</w:t>
            </w:r>
            <w:r w:rsidR="008035E6">
              <w:rPr>
                <w:color w:val="000000" w:themeColor="text1"/>
              </w:rPr>
              <w:t>.</w:t>
            </w:r>
          </w:p>
          <w:p w14:paraId="0E116387" w14:textId="77777777" w:rsidR="000A1D3E" w:rsidRDefault="000A1D3E" w:rsidP="000A1D3E">
            <w:pPr>
              <w:pStyle w:val="ListParagraph"/>
              <w:rPr>
                <w:color w:val="000000" w:themeColor="text1"/>
              </w:rPr>
            </w:pPr>
          </w:p>
          <w:p w14:paraId="330CCDD2" w14:textId="53F33F10" w:rsidR="00A157BD" w:rsidRDefault="00A157BD" w:rsidP="00A157BD">
            <w:pPr>
              <w:rPr>
                <w:b/>
                <w:bCs/>
                <w:color w:val="000000" w:themeColor="text1"/>
              </w:rPr>
            </w:pPr>
            <w:r w:rsidRPr="00A157BD">
              <w:rPr>
                <w:b/>
                <w:bCs/>
                <w:color w:val="000000" w:themeColor="text1"/>
              </w:rPr>
              <w:t>Key Stage 4</w:t>
            </w:r>
          </w:p>
          <w:p w14:paraId="6F72E9CD" w14:textId="08456830" w:rsidR="00A157BD" w:rsidRDefault="00A157BD" w:rsidP="00A157BD">
            <w:pPr>
              <w:rPr>
                <w:color w:val="000000" w:themeColor="text1"/>
              </w:rPr>
            </w:pPr>
            <w:r>
              <w:rPr>
                <w:color w:val="000000" w:themeColor="text1"/>
              </w:rPr>
              <w:t xml:space="preserve">At Key Stage 4, </w:t>
            </w:r>
            <w:r w:rsidR="00462BA9">
              <w:rPr>
                <w:color w:val="000000" w:themeColor="text1"/>
              </w:rPr>
              <w:t>pupils will deepen their knowledge and apply Humanities learning to wider life skills</w:t>
            </w:r>
            <w:r w:rsidR="00CF23F4">
              <w:rPr>
                <w:color w:val="000000" w:themeColor="text1"/>
              </w:rPr>
              <w:t xml:space="preserve"> and accredited outcomes where appropriate. The Horizon Pathway will </w:t>
            </w:r>
            <w:r w:rsidR="007777B5">
              <w:rPr>
                <w:color w:val="000000" w:themeColor="text1"/>
              </w:rPr>
              <w:t xml:space="preserve">work towards WJEC Entry Level qualification in Humanities and the Aspire Pathway will work towards GCSE History (AQA). </w:t>
            </w:r>
            <w:r w:rsidR="00A639F1">
              <w:rPr>
                <w:color w:val="000000" w:themeColor="text1"/>
              </w:rPr>
              <w:t>By the end of Key Stage 4, pupils will:</w:t>
            </w:r>
          </w:p>
          <w:p w14:paraId="3C17C132" w14:textId="5B3FF1AE" w:rsidR="00A639F1" w:rsidRDefault="00F577DB" w:rsidP="00A639F1">
            <w:pPr>
              <w:pStyle w:val="ListParagraph"/>
              <w:numPr>
                <w:ilvl w:val="0"/>
                <w:numId w:val="19"/>
              </w:numPr>
              <w:rPr>
                <w:color w:val="000000" w:themeColor="text1"/>
              </w:rPr>
            </w:pPr>
            <w:r>
              <w:rPr>
                <w:color w:val="000000" w:themeColor="text1"/>
              </w:rPr>
              <w:t>Demonstrate understanding of either key historical, geographical or ethical concepts at an appropriate level</w:t>
            </w:r>
            <w:r w:rsidR="00677C14">
              <w:rPr>
                <w:color w:val="000000" w:themeColor="text1"/>
              </w:rPr>
              <w:t>.</w:t>
            </w:r>
          </w:p>
          <w:p w14:paraId="42E9F950" w14:textId="78832C1B" w:rsidR="001512E9" w:rsidRDefault="001512E9" w:rsidP="00A639F1">
            <w:pPr>
              <w:pStyle w:val="ListParagraph"/>
              <w:numPr>
                <w:ilvl w:val="0"/>
                <w:numId w:val="19"/>
              </w:numPr>
              <w:rPr>
                <w:color w:val="000000" w:themeColor="text1"/>
              </w:rPr>
            </w:pPr>
            <w:r>
              <w:rPr>
                <w:color w:val="000000" w:themeColor="text1"/>
              </w:rPr>
              <w:t>Apply enquiry skills with increased independence, drawing conclusions from evidence</w:t>
            </w:r>
            <w:r w:rsidR="00677C14">
              <w:rPr>
                <w:color w:val="000000" w:themeColor="text1"/>
              </w:rPr>
              <w:t>.</w:t>
            </w:r>
          </w:p>
          <w:p w14:paraId="4894C069" w14:textId="4EF06C9A" w:rsidR="001512E9" w:rsidRDefault="0091262D" w:rsidP="00A639F1">
            <w:pPr>
              <w:pStyle w:val="ListParagraph"/>
              <w:numPr>
                <w:ilvl w:val="0"/>
                <w:numId w:val="19"/>
              </w:numPr>
              <w:rPr>
                <w:color w:val="000000" w:themeColor="text1"/>
              </w:rPr>
            </w:pPr>
            <w:r>
              <w:rPr>
                <w:color w:val="000000" w:themeColor="text1"/>
              </w:rPr>
              <w:t>Explore contemporary issues such as environmental change</w:t>
            </w:r>
            <w:r w:rsidR="00830CE8">
              <w:rPr>
                <w:color w:val="000000" w:themeColor="text1"/>
              </w:rPr>
              <w:t>, diversity, conflict, citizenship, and human rights</w:t>
            </w:r>
            <w:r w:rsidR="00677C14">
              <w:rPr>
                <w:color w:val="000000" w:themeColor="text1"/>
              </w:rPr>
              <w:t>.</w:t>
            </w:r>
          </w:p>
          <w:p w14:paraId="38D67924" w14:textId="0FD08E51" w:rsidR="00830CE8" w:rsidRPr="00A639F1" w:rsidRDefault="00830CE8" w:rsidP="00A639F1">
            <w:pPr>
              <w:pStyle w:val="ListParagraph"/>
              <w:numPr>
                <w:ilvl w:val="0"/>
                <w:numId w:val="19"/>
              </w:numPr>
              <w:rPr>
                <w:color w:val="000000" w:themeColor="text1"/>
              </w:rPr>
            </w:pPr>
            <w:r>
              <w:rPr>
                <w:color w:val="000000" w:themeColor="text1"/>
              </w:rPr>
              <w:t>Show growing self-advocacy</w:t>
            </w:r>
            <w:r w:rsidR="00677C14">
              <w:rPr>
                <w:color w:val="000000" w:themeColor="text1"/>
              </w:rPr>
              <w:t>, social awareness and readiness for their pathway beyond Castle School.</w:t>
            </w:r>
          </w:p>
          <w:p w14:paraId="34EAC26F" w14:textId="77777777" w:rsidR="00A157BD" w:rsidRPr="00A157BD" w:rsidRDefault="00A157BD" w:rsidP="00A157BD">
            <w:pPr>
              <w:rPr>
                <w:color w:val="000000" w:themeColor="text1"/>
              </w:rPr>
            </w:pPr>
          </w:p>
          <w:p w14:paraId="54EC745D" w14:textId="36205E6F" w:rsidR="00C44785" w:rsidRPr="00C44785" w:rsidRDefault="00C44785" w:rsidP="00C44785">
            <w:pPr>
              <w:ind w:left="360"/>
              <w:rPr>
                <w:color w:val="000000" w:themeColor="text1"/>
              </w:rPr>
            </w:pPr>
          </w:p>
        </w:tc>
      </w:tr>
      <w:tr w:rsidR="00816AE2" w14:paraId="17301E65" w14:textId="77777777" w:rsidTr="001C7334">
        <w:tc>
          <w:tcPr>
            <w:tcW w:w="15594" w:type="dxa"/>
            <w:gridSpan w:val="7"/>
            <w:shd w:val="clear" w:color="auto" w:fill="990033"/>
          </w:tcPr>
          <w:p w14:paraId="6ADDD94A" w14:textId="77777777" w:rsidR="00816AE2" w:rsidRPr="007B3627" w:rsidRDefault="00ED5582">
            <w:pPr>
              <w:rPr>
                <w:b/>
                <w:bCs/>
                <w:color w:val="FFFFFF" w:themeColor="background1"/>
              </w:rPr>
            </w:pPr>
            <w:r w:rsidRPr="007B3627">
              <w:rPr>
                <w:b/>
                <w:bCs/>
                <w:color w:val="FFFFFF" w:themeColor="background1"/>
              </w:rPr>
              <w:lastRenderedPageBreak/>
              <w:t>Curriculum Implementation</w:t>
            </w:r>
          </w:p>
        </w:tc>
      </w:tr>
      <w:tr w:rsidR="00DE2558" w14:paraId="785405B0" w14:textId="77777777" w:rsidTr="001C7334">
        <w:tc>
          <w:tcPr>
            <w:tcW w:w="15594" w:type="dxa"/>
            <w:gridSpan w:val="7"/>
            <w:shd w:val="clear" w:color="auto" w:fill="FFFFFF" w:themeFill="background1"/>
          </w:tcPr>
          <w:p w14:paraId="06A57559" w14:textId="77777777" w:rsidR="00DE2558" w:rsidRPr="00D85EB6" w:rsidRDefault="00DE2558">
            <w:pPr>
              <w:rPr>
                <w:b/>
                <w:bCs/>
                <w:color w:val="FFFFFF" w:themeColor="background1"/>
              </w:rPr>
            </w:pPr>
          </w:p>
          <w:p w14:paraId="3BC46499" w14:textId="1C953779" w:rsidR="00DE2558" w:rsidRPr="00D85EB6" w:rsidRDefault="007919AC">
            <w:pPr>
              <w:rPr>
                <w:b/>
                <w:bCs/>
                <w:color w:val="000000" w:themeColor="text1"/>
              </w:rPr>
            </w:pPr>
            <w:proofErr w:type="spellStart"/>
            <w:r w:rsidRPr="00D85EB6">
              <w:rPr>
                <w:b/>
                <w:bCs/>
                <w:color w:val="FFFFFF" w:themeColor="background1"/>
              </w:rPr>
              <w:t>K</w:t>
            </w:r>
            <w:r w:rsidRPr="00D85EB6">
              <w:rPr>
                <w:b/>
                <w:bCs/>
                <w:color w:val="000000" w:themeColor="text1"/>
              </w:rPr>
              <w:t>Key</w:t>
            </w:r>
            <w:proofErr w:type="spellEnd"/>
            <w:r w:rsidRPr="00D85EB6">
              <w:rPr>
                <w:b/>
                <w:bCs/>
                <w:color w:val="000000" w:themeColor="text1"/>
              </w:rPr>
              <w:t xml:space="preserve"> Stage 3 Humanities Curriculum September 20</w:t>
            </w:r>
            <w:r w:rsidR="001C7334" w:rsidRPr="00D85EB6">
              <w:rPr>
                <w:b/>
                <w:bCs/>
                <w:color w:val="000000" w:themeColor="text1"/>
              </w:rPr>
              <w:t>26</w:t>
            </w:r>
          </w:p>
        </w:tc>
      </w:tr>
      <w:tr w:rsidR="001C7334" w14:paraId="013796B9" w14:textId="77777777" w:rsidTr="00360A0B">
        <w:tc>
          <w:tcPr>
            <w:tcW w:w="2227" w:type="dxa"/>
            <w:shd w:val="clear" w:color="auto" w:fill="FFFFFF" w:themeFill="background1"/>
          </w:tcPr>
          <w:p w14:paraId="2D42423F" w14:textId="3E917392" w:rsidR="001C7334" w:rsidRPr="00AD4BA5" w:rsidRDefault="00AD4BA5" w:rsidP="00AD63E1">
            <w:pPr>
              <w:jc w:val="center"/>
              <w:rPr>
                <w:b/>
                <w:bCs/>
                <w:color w:val="000000" w:themeColor="text1"/>
              </w:rPr>
            </w:pPr>
            <w:r>
              <w:rPr>
                <w:b/>
                <w:bCs/>
                <w:color w:val="000000" w:themeColor="text1"/>
              </w:rPr>
              <w:t>Key Stage 3 (7-9)</w:t>
            </w:r>
          </w:p>
        </w:tc>
        <w:tc>
          <w:tcPr>
            <w:tcW w:w="2228" w:type="dxa"/>
            <w:shd w:val="clear" w:color="auto" w:fill="860000"/>
          </w:tcPr>
          <w:p w14:paraId="61F42EEB" w14:textId="6C3E8A77" w:rsidR="001C7334" w:rsidRPr="00C85E51" w:rsidRDefault="00C85E51" w:rsidP="00AD63E1">
            <w:pPr>
              <w:jc w:val="center"/>
              <w:rPr>
                <w:b/>
                <w:bCs/>
              </w:rPr>
            </w:pPr>
            <w:r>
              <w:rPr>
                <w:b/>
                <w:bCs/>
              </w:rPr>
              <w:t>Autumn 1</w:t>
            </w:r>
          </w:p>
        </w:tc>
        <w:tc>
          <w:tcPr>
            <w:tcW w:w="2228" w:type="dxa"/>
            <w:shd w:val="clear" w:color="auto" w:fill="860000"/>
          </w:tcPr>
          <w:p w14:paraId="6FB8EAE0" w14:textId="7FDE065A" w:rsidR="001C7334" w:rsidRPr="00C85E51" w:rsidRDefault="00C85E51" w:rsidP="00AD63E1">
            <w:pPr>
              <w:jc w:val="center"/>
              <w:rPr>
                <w:b/>
                <w:bCs/>
              </w:rPr>
            </w:pPr>
            <w:r>
              <w:rPr>
                <w:b/>
                <w:bCs/>
              </w:rPr>
              <w:t>Autumn 2</w:t>
            </w:r>
          </w:p>
        </w:tc>
        <w:tc>
          <w:tcPr>
            <w:tcW w:w="2227" w:type="dxa"/>
            <w:shd w:val="clear" w:color="auto" w:fill="860000"/>
          </w:tcPr>
          <w:p w14:paraId="241776BB" w14:textId="3C8BC3CD" w:rsidR="001C7334" w:rsidRPr="007B3627" w:rsidRDefault="00D85EB6" w:rsidP="00AD63E1">
            <w:pPr>
              <w:jc w:val="center"/>
              <w:rPr>
                <w:b/>
                <w:bCs/>
                <w:color w:val="000000" w:themeColor="text1"/>
              </w:rPr>
            </w:pPr>
            <w:r w:rsidRPr="007B3627">
              <w:rPr>
                <w:b/>
                <w:bCs/>
                <w:color w:val="FFFFFF" w:themeColor="background1"/>
              </w:rPr>
              <w:t>Spring 1</w:t>
            </w:r>
          </w:p>
        </w:tc>
        <w:tc>
          <w:tcPr>
            <w:tcW w:w="2228" w:type="dxa"/>
            <w:shd w:val="clear" w:color="auto" w:fill="860000"/>
          </w:tcPr>
          <w:p w14:paraId="3332B861" w14:textId="1AED9DD1" w:rsidR="001C7334" w:rsidRPr="00D85EB6" w:rsidRDefault="00D85EB6" w:rsidP="00AD63E1">
            <w:pPr>
              <w:jc w:val="center"/>
              <w:rPr>
                <w:b/>
                <w:bCs/>
              </w:rPr>
            </w:pPr>
            <w:r>
              <w:rPr>
                <w:b/>
                <w:bCs/>
              </w:rPr>
              <w:t>Spring 2</w:t>
            </w:r>
          </w:p>
        </w:tc>
        <w:tc>
          <w:tcPr>
            <w:tcW w:w="2228" w:type="dxa"/>
            <w:shd w:val="clear" w:color="auto" w:fill="860000"/>
          </w:tcPr>
          <w:p w14:paraId="3BD82FEA" w14:textId="504501BC" w:rsidR="001C7334" w:rsidRPr="00D85EB6" w:rsidRDefault="00D85EB6" w:rsidP="00AD63E1">
            <w:pPr>
              <w:jc w:val="center"/>
              <w:rPr>
                <w:b/>
                <w:bCs/>
              </w:rPr>
            </w:pPr>
            <w:r>
              <w:rPr>
                <w:b/>
                <w:bCs/>
              </w:rPr>
              <w:t>Summer 1</w:t>
            </w:r>
          </w:p>
        </w:tc>
        <w:tc>
          <w:tcPr>
            <w:tcW w:w="2228" w:type="dxa"/>
            <w:shd w:val="clear" w:color="auto" w:fill="860000"/>
          </w:tcPr>
          <w:p w14:paraId="2D8C7A2B" w14:textId="0969F290" w:rsidR="001C7334" w:rsidRPr="00D85EB6" w:rsidRDefault="00D85EB6" w:rsidP="00AD63E1">
            <w:pPr>
              <w:jc w:val="center"/>
              <w:rPr>
                <w:b/>
                <w:bCs/>
              </w:rPr>
            </w:pPr>
            <w:r>
              <w:rPr>
                <w:b/>
                <w:bCs/>
              </w:rPr>
              <w:t>Summer 2</w:t>
            </w:r>
          </w:p>
        </w:tc>
      </w:tr>
      <w:tr w:rsidR="00AD63E1" w14:paraId="36309C4F" w14:textId="77777777" w:rsidTr="00E708C6">
        <w:tc>
          <w:tcPr>
            <w:tcW w:w="2227" w:type="dxa"/>
            <w:shd w:val="clear" w:color="auto" w:fill="FFFFFF" w:themeFill="background1"/>
          </w:tcPr>
          <w:p w14:paraId="491C6678" w14:textId="656A9448" w:rsidR="00AD63E1" w:rsidRDefault="00AD63E1" w:rsidP="00AD63E1">
            <w:pPr>
              <w:jc w:val="center"/>
              <w:rPr>
                <w:b/>
                <w:bCs/>
                <w:color w:val="000000" w:themeColor="text1"/>
              </w:rPr>
            </w:pPr>
            <w:r>
              <w:rPr>
                <w:b/>
                <w:bCs/>
                <w:color w:val="000000" w:themeColor="text1"/>
              </w:rPr>
              <w:t>Year 7</w:t>
            </w:r>
          </w:p>
        </w:tc>
        <w:tc>
          <w:tcPr>
            <w:tcW w:w="2228" w:type="dxa"/>
            <w:shd w:val="clear" w:color="auto" w:fill="FFFF00"/>
          </w:tcPr>
          <w:p w14:paraId="5AC7281D" w14:textId="77777777" w:rsidR="00AD63E1" w:rsidRDefault="00AD63E1" w:rsidP="00AD63E1">
            <w:pPr>
              <w:jc w:val="center"/>
              <w:rPr>
                <w:b/>
                <w:bCs/>
              </w:rPr>
            </w:pPr>
            <w:r>
              <w:rPr>
                <w:b/>
                <w:bCs/>
              </w:rPr>
              <w:t>Conquest for England</w:t>
            </w:r>
          </w:p>
          <w:p w14:paraId="250BA248" w14:textId="77777777" w:rsidR="00BA4186" w:rsidRDefault="00BA4186" w:rsidP="00AD63E1">
            <w:pPr>
              <w:jc w:val="center"/>
              <w:rPr>
                <w:b/>
                <w:bCs/>
              </w:rPr>
            </w:pPr>
          </w:p>
          <w:p w14:paraId="6193D2F2" w14:textId="5D751768" w:rsidR="00BA4186" w:rsidRDefault="00BA4186" w:rsidP="00AD63E1">
            <w:pPr>
              <w:jc w:val="center"/>
              <w:rPr>
                <w:b/>
                <w:bCs/>
              </w:rPr>
            </w:pPr>
          </w:p>
        </w:tc>
        <w:tc>
          <w:tcPr>
            <w:tcW w:w="2228" w:type="dxa"/>
            <w:shd w:val="clear" w:color="auto" w:fill="92D050"/>
          </w:tcPr>
          <w:p w14:paraId="7F108772" w14:textId="2B05AF1B" w:rsidR="00AD63E1" w:rsidRDefault="00155382" w:rsidP="00AD63E1">
            <w:pPr>
              <w:jc w:val="center"/>
              <w:rPr>
                <w:b/>
                <w:bCs/>
              </w:rPr>
            </w:pPr>
            <w:r>
              <w:rPr>
                <w:b/>
                <w:bCs/>
              </w:rPr>
              <w:t>What is Geography?</w:t>
            </w:r>
          </w:p>
        </w:tc>
        <w:tc>
          <w:tcPr>
            <w:tcW w:w="2227" w:type="dxa"/>
            <w:shd w:val="clear" w:color="auto" w:fill="FF00FF"/>
          </w:tcPr>
          <w:p w14:paraId="38291215" w14:textId="5B5C403D" w:rsidR="00AD63E1" w:rsidRDefault="00C17334" w:rsidP="00AD63E1">
            <w:pPr>
              <w:jc w:val="center"/>
              <w:rPr>
                <w:b/>
                <w:bCs/>
                <w:color w:val="000000" w:themeColor="text1"/>
              </w:rPr>
            </w:pPr>
            <w:r>
              <w:rPr>
                <w:b/>
                <w:bCs/>
                <w:color w:val="000000" w:themeColor="text1"/>
              </w:rPr>
              <w:t>Being a Young Person of Faith in Britain Today</w:t>
            </w:r>
          </w:p>
        </w:tc>
        <w:tc>
          <w:tcPr>
            <w:tcW w:w="2228" w:type="dxa"/>
            <w:shd w:val="clear" w:color="auto" w:fill="FFFF00"/>
          </w:tcPr>
          <w:p w14:paraId="1AA7783D" w14:textId="15495C74" w:rsidR="00AD63E1" w:rsidRDefault="00EE1300" w:rsidP="00AD63E1">
            <w:pPr>
              <w:jc w:val="center"/>
              <w:rPr>
                <w:b/>
                <w:bCs/>
              </w:rPr>
            </w:pPr>
            <w:r>
              <w:rPr>
                <w:b/>
                <w:bCs/>
              </w:rPr>
              <w:t>Life in Medieval England</w:t>
            </w:r>
          </w:p>
        </w:tc>
        <w:tc>
          <w:tcPr>
            <w:tcW w:w="2228" w:type="dxa"/>
            <w:shd w:val="clear" w:color="auto" w:fill="92D050"/>
          </w:tcPr>
          <w:p w14:paraId="25BC7003" w14:textId="1BB54E4C" w:rsidR="00AD63E1" w:rsidRDefault="00EE1300" w:rsidP="00AD63E1">
            <w:pPr>
              <w:jc w:val="center"/>
              <w:rPr>
                <w:b/>
                <w:bCs/>
              </w:rPr>
            </w:pPr>
            <w:r>
              <w:rPr>
                <w:b/>
                <w:bCs/>
              </w:rPr>
              <w:t>Weather and Climate</w:t>
            </w:r>
          </w:p>
        </w:tc>
        <w:tc>
          <w:tcPr>
            <w:tcW w:w="2228" w:type="dxa"/>
            <w:shd w:val="clear" w:color="auto" w:fill="FF00FF"/>
          </w:tcPr>
          <w:p w14:paraId="4921F13D" w14:textId="6F2D88A2" w:rsidR="00AD63E1" w:rsidRDefault="00EE1300" w:rsidP="00AD63E1">
            <w:pPr>
              <w:jc w:val="center"/>
              <w:rPr>
                <w:b/>
                <w:bCs/>
              </w:rPr>
            </w:pPr>
            <w:r>
              <w:rPr>
                <w:b/>
                <w:bCs/>
              </w:rPr>
              <w:t>Religious Buildings</w:t>
            </w:r>
          </w:p>
        </w:tc>
      </w:tr>
      <w:tr w:rsidR="00AD63E1" w14:paraId="4B2895F4" w14:textId="77777777" w:rsidTr="00E708C6">
        <w:tc>
          <w:tcPr>
            <w:tcW w:w="2227" w:type="dxa"/>
            <w:shd w:val="clear" w:color="auto" w:fill="FFFFFF" w:themeFill="background1"/>
          </w:tcPr>
          <w:p w14:paraId="398FDECB" w14:textId="30A0647E" w:rsidR="00AD63E1" w:rsidRDefault="00AD63E1" w:rsidP="00AD63E1">
            <w:pPr>
              <w:jc w:val="center"/>
              <w:rPr>
                <w:b/>
                <w:bCs/>
                <w:color w:val="000000" w:themeColor="text1"/>
              </w:rPr>
            </w:pPr>
            <w:r>
              <w:rPr>
                <w:b/>
                <w:bCs/>
                <w:color w:val="000000" w:themeColor="text1"/>
              </w:rPr>
              <w:t>Year 8</w:t>
            </w:r>
          </w:p>
        </w:tc>
        <w:tc>
          <w:tcPr>
            <w:tcW w:w="2228" w:type="dxa"/>
            <w:shd w:val="clear" w:color="auto" w:fill="FFFF00"/>
          </w:tcPr>
          <w:p w14:paraId="7C84362A" w14:textId="77777777" w:rsidR="00AD63E1" w:rsidRDefault="00BA4186" w:rsidP="00AD63E1">
            <w:pPr>
              <w:jc w:val="center"/>
              <w:rPr>
                <w:b/>
                <w:bCs/>
              </w:rPr>
            </w:pPr>
            <w:r>
              <w:rPr>
                <w:b/>
                <w:bCs/>
              </w:rPr>
              <w:t>The Tudors and Stuarts</w:t>
            </w:r>
          </w:p>
          <w:p w14:paraId="5F62DA0D" w14:textId="559D5567" w:rsidR="00BA4186" w:rsidRDefault="00BA4186" w:rsidP="00AD63E1">
            <w:pPr>
              <w:jc w:val="center"/>
              <w:rPr>
                <w:b/>
                <w:bCs/>
              </w:rPr>
            </w:pPr>
          </w:p>
        </w:tc>
        <w:tc>
          <w:tcPr>
            <w:tcW w:w="2228" w:type="dxa"/>
            <w:shd w:val="clear" w:color="auto" w:fill="92D050"/>
          </w:tcPr>
          <w:p w14:paraId="6E54096C" w14:textId="1C8310E8" w:rsidR="00AD63E1" w:rsidRDefault="00155382" w:rsidP="00AD63E1">
            <w:pPr>
              <w:jc w:val="center"/>
              <w:rPr>
                <w:b/>
                <w:bCs/>
              </w:rPr>
            </w:pPr>
            <w:r>
              <w:rPr>
                <w:b/>
                <w:bCs/>
              </w:rPr>
              <w:t>Coasts</w:t>
            </w:r>
          </w:p>
        </w:tc>
        <w:tc>
          <w:tcPr>
            <w:tcW w:w="2227" w:type="dxa"/>
            <w:shd w:val="clear" w:color="auto" w:fill="FF00FF"/>
          </w:tcPr>
          <w:p w14:paraId="28FA793C" w14:textId="120E1D43" w:rsidR="00AD63E1" w:rsidRDefault="00C17334" w:rsidP="00AD63E1">
            <w:pPr>
              <w:jc w:val="center"/>
              <w:rPr>
                <w:b/>
                <w:bCs/>
                <w:color w:val="000000" w:themeColor="text1"/>
              </w:rPr>
            </w:pPr>
            <w:r>
              <w:rPr>
                <w:b/>
                <w:bCs/>
                <w:color w:val="000000" w:themeColor="text1"/>
              </w:rPr>
              <w:t>Is Death the End? Does it Matter?</w:t>
            </w:r>
          </w:p>
        </w:tc>
        <w:tc>
          <w:tcPr>
            <w:tcW w:w="2228" w:type="dxa"/>
            <w:shd w:val="clear" w:color="auto" w:fill="FFFF00"/>
          </w:tcPr>
          <w:p w14:paraId="2C09B629" w14:textId="53699A89" w:rsidR="00AD63E1" w:rsidRDefault="00EE1300" w:rsidP="00AD63E1">
            <w:pPr>
              <w:jc w:val="center"/>
              <w:rPr>
                <w:b/>
                <w:bCs/>
              </w:rPr>
            </w:pPr>
            <w:r>
              <w:rPr>
                <w:b/>
                <w:bCs/>
              </w:rPr>
              <w:t>The Industrial Revolution</w:t>
            </w:r>
          </w:p>
        </w:tc>
        <w:tc>
          <w:tcPr>
            <w:tcW w:w="2228" w:type="dxa"/>
            <w:shd w:val="clear" w:color="auto" w:fill="92D050"/>
          </w:tcPr>
          <w:p w14:paraId="0B9E01B0" w14:textId="2572A2F5" w:rsidR="00AD63E1" w:rsidRDefault="00EE1300" w:rsidP="00AD63E1">
            <w:pPr>
              <w:jc w:val="center"/>
              <w:rPr>
                <w:b/>
                <w:bCs/>
              </w:rPr>
            </w:pPr>
            <w:r>
              <w:rPr>
                <w:b/>
                <w:bCs/>
              </w:rPr>
              <w:t>Amazing Africa</w:t>
            </w:r>
          </w:p>
        </w:tc>
        <w:tc>
          <w:tcPr>
            <w:tcW w:w="2228" w:type="dxa"/>
            <w:shd w:val="clear" w:color="auto" w:fill="FF00FF"/>
          </w:tcPr>
          <w:p w14:paraId="47B378A8" w14:textId="4C0117B1" w:rsidR="00AD63E1" w:rsidRDefault="00610C90" w:rsidP="00AD63E1">
            <w:pPr>
              <w:jc w:val="center"/>
              <w:rPr>
                <w:b/>
                <w:bCs/>
              </w:rPr>
            </w:pPr>
            <w:r>
              <w:rPr>
                <w:b/>
                <w:bCs/>
              </w:rPr>
              <w:t>Expressing the Spiritual through Music and Art</w:t>
            </w:r>
          </w:p>
        </w:tc>
      </w:tr>
      <w:tr w:rsidR="00AD63E1" w14:paraId="5AFF40E2" w14:textId="77777777" w:rsidTr="00E708C6">
        <w:tc>
          <w:tcPr>
            <w:tcW w:w="2227" w:type="dxa"/>
            <w:shd w:val="clear" w:color="auto" w:fill="FFFFFF" w:themeFill="background1"/>
          </w:tcPr>
          <w:p w14:paraId="55F535D7" w14:textId="171F5EFA" w:rsidR="00AD63E1" w:rsidRDefault="00AD63E1" w:rsidP="00AD63E1">
            <w:pPr>
              <w:jc w:val="center"/>
              <w:rPr>
                <w:b/>
                <w:bCs/>
                <w:color w:val="000000" w:themeColor="text1"/>
              </w:rPr>
            </w:pPr>
            <w:r>
              <w:rPr>
                <w:b/>
                <w:bCs/>
                <w:color w:val="000000" w:themeColor="text1"/>
              </w:rPr>
              <w:t>Year 9</w:t>
            </w:r>
          </w:p>
        </w:tc>
        <w:tc>
          <w:tcPr>
            <w:tcW w:w="2228" w:type="dxa"/>
            <w:shd w:val="clear" w:color="auto" w:fill="FFFF00"/>
          </w:tcPr>
          <w:p w14:paraId="75A79FCA" w14:textId="77777777" w:rsidR="00AD63E1" w:rsidRDefault="00BA4186" w:rsidP="00AD63E1">
            <w:pPr>
              <w:jc w:val="center"/>
              <w:rPr>
                <w:b/>
                <w:bCs/>
              </w:rPr>
            </w:pPr>
            <w:r>
              <w:rPr>
                <w:b/>
                <w:bCs/>
              </w:rPr>
              <w:t>World War I</w:t>
            </w:r>
          </w:p>
          <w:p w14:paraId="26ED41B1" w14:textId="77777777" w:rsidR="00BA4186" w:rsidRDefault="00BA4186" w:rsidP="00AD63E1">
            <w:pPr>
              <w:jc w:val="center"/>
              <w:rPr>
                <w:b/>
                <w:bCs/>
              </w:rPr>
            </w:pPr>
          </w:p>
          <w:p w14:paraId="3B1F665A" w14:textId="16157EAA" w:rsidR="00BA4186" w:rsidRDefault="00BA4186" w:rsidP="00AD63E1">
            <w:pPr>
              <w:jc w:val="center"/>
              <w:rPr>
                <w:b/>
                <w:bCs/>
              </w:rPr>
            </w:pPr>
          </w:p>
        </w:tc>
        <w:tc>
          <w:tcPr>
            <w:tcW w:w="2228" w:type="dxa"/>
            <w:shd w:val="clear" w:color="auto" w:fill="92D050"/>
          </w:tcPr>
          <w:p w14:paraId="3EA65E17" w14:textId="5ADD3982" w:rsidR="00AD63E1" w:rsidRDefault="00155382" w:rsidP="00AD63E1">
            <w:pPr>
              <w:jc w:val="center"/>
              <w:rPr>
                <w:b/>
                <w:bCs/>
              </w:rPr>
            </w:pPr>
            <w:r>
              <w:rPr>
                <w:b/>
                <w:bCs/>
              </w:rPr>
              <w:t>Natural Hazards and Disasters</w:t>
            </w:r>
          </w:p>
        </w:tc>
        <w:tc>
          <w:tcPr>
            <w:tcW w:w="2227" w:type="dxa"/>
            <w:shd w:val="clear" w:color="auto" w:fill="FF00FF"/>
          </w:tcPr>
          <w:p w14:paraId="0F747891" w14:textId="57F87548" w:rsidR="00AD63E1" w:rsidRDefault="00C17334" w:rsidP="00AD63E1">
            <w:pPr>
              <w:jc w:val="center"/>
              <w:rPr>
                <w:b/>
                <w:bCs/>
                <w:color w:val="000000" w:themeColor="text1"/>
              </w:rPr>
            </w:pPr>
            <w:r>
              <w:rPr>
                <w:b/>
                <w:bCs/>
                <w:color w:val="000000" w:themeColor="text1"/>
              </w:rPr>
              <w:t>Why is there Suffering? Are there any Solutions?</w:t>
            </w:r>
          </w:p>
        </w:tc>
        <w:tc>
          <w:tcPr>
            <w:tcW w:w="2228" w:type="dxa"/>
            <w:shd w:val="clear" w:color="auto" w:fill="FFFF00"/>
          </w:tcPr>
          <w:p w14:paraId="02420ED9" w14:textId="4191C684" w:rsidR="00AD63E1" w:rsidRDefault="00EE1300" w:rsidP="00AD63E1">
            <w:pPr>
              <w:jc w:val="center"/>
              <w:rPr>
                <w:b/>
                <w:bCs/>
              </w:rPr>
            </w:pPr>
            <w:r>
              <w:rPr>
                <w:b/>
                <w:bCs/>
              </w:rPr>
              <w:t xml:space="preserve">How did Women Gain the Vote? </w:t>
            </w:r>
          </w:p>
        </w:tc>
        <w:tc>
          <w:tcPr>
            <w:tcW w:w="2228" w:type="dxa"/>
            <w:shd w:val="clear" w:color="auto" w:fill="92D050"/>
          </w:tcPr>
          <w:p w14:paraId="3B4048D7" w14:textId="5D2E2D4B" w:rsidR="00AD63E1" w:rsidRDefault="00EE1300" w:rsidP="00AD63E1">
            <w:pPr>
              <w:jc w:val="center"/>
              <w:rPr>
                <w:b/>
                <w:bCs/>
              </w:rPr>
            </w:pPr>
            <w:r>
              <w:rPr>
                <w:b/>
                <w:bCs/>
              </w:rPr>
              <w:t>Environmental Issues</w:t>
            </w:r>
          </w:p>
        </w:tc>
        <w:tc>
          <w:tcPr>
            <w:tcW w:w="2228" w:type="dxa"/>
            <w:shd w:val="clear" w:color="auto" w:fill="FF00FF"/>
          </w:tcPr>
          <w:p w14:paraId="2C3727D1" w14:textId="1EF94E93" w:rsidR="00AD63E1" w:rsidRDefault="00610C90" w:rsidP="00AD63E1">
            <w:pPr>
              <w:jc w:val="center"/>
              <w:rPr>
                <w:b/>
                <w:bCs/>
              </w:rPr>
            </w:pPr>
            <w:r>
              <w:rPr>
                <w:b/>
                <w:bCs/>
              </w:rPr>
              <w:t xml:space="preserve">Should Happiness be the Purpose of Life? </w:t>
            </w:r>
          </w:p>
        </w:tc>
      </w:tr>
    </w:tbl>
    <w:p w14:paraId="0A37501D" w14:textId="10920D31" w:rsidR="00816AE2" w:rsidRDefault="00F71343">
      <w:pPr>
        <w:rPr>
          <w:b/>
          <w:bCs/>
        </w:rPr>
      </w:pPr>
      <w:r w:rsidRPr="00F71343">
        <w:rPr>
          <w:b/>
          <w:bCs/>
        </w:rPr>
        <w:t>Key Stage 4 Humanities Curriculum September 2026</w:t>
      </w:r>
    </w:p>
    <w:tbl>
      <w:tblPr>
        <w:tblStyle w:val="TableGrid"/>
        <w:tblW w:w="15594" w:type="dxa"/>
        <w:tblInd w:w="-5" w:type="dxa"/>
        <w:tblLayout w:type="fixed"/>
        <w:tblLook w:val="04A0" w:firstRow="1" w:lastRow="0" w:firstColumn="1" w:lastColumn="0" w:noHBand="0" w:noVBand="1"/>
      </w:tblPr>
      <w:tblGrid>
        <w:gridCol w:w="2227"/>
        <w:gridCol w:w="2228"/>
        <w:gridCol w:w="2228"/>
        <w:gridCol w:w="2227"/>
        <w:gridCol w:w="2228"/>
        <w:gridCol w:w="2228"/>
        <w:gridCol w:w="2228"/>
      </w:tblGrid>
      <w:tr w:rsidR="00F71343" w14:paraId="1A95A2EE" w14:textId="77777777" w:rsidTr="009A52A0">
        <w:tc>
          <w:tcPr>
            <w:tcW w:w="2227" w:type="dxa"/>
            <w:shd w:val="clear" w:color="auto" w:fill="FFFFFF" w:themeFill="background1"/>
          </w:tcPr>
          <w:p w14:paraId="5B98CDA1" w14:textId="77777777" w:rsidR="00F71343" w:rsidRPr="00AD4BA5" w:rsidRDefault="00F71343" w:rsidP="009A52A0">
            <w:pPr>
              <w:jc w:val="center"/>
              <w:rPr>
                <w:b/>
                <w:bCs/>
                <w:color w:val="000000" w:themeColor="text1"/>
              </w:rPr>
            </w:pPr>
            <w:r>
              <w:rPr>
                <w:b/>
                <w:bCs/>
                <w:color w:val="000000" w:themeColor="text1"/>
              </w:rPr>
              <w:t>Key Stage 3 (7-9)</w:t>
            </w:r>
          </w:p>
        </w:tc>
        <w:tc>
          <w:tcPr>
            <w:tcW w:w="2228" w:type="dxa"/>
            <w:shd w:val="clear" w:color="auto" w:fill="860000"/>
          </w:tcPr>
          <w:p w14:paraId="10157EB8" w14:textId="77777777" w:rsidR="00F71343" w:rsidRPr="00C85E51" w:rsidRDefault="00F71343" w:rsidP="009A52A0">
            <w:pPr>
              <w:jc w:val="center"/>
              <w:rPr>
                <w:b/>
                <w:bCs/>
              </w:rPr>
            </w:pPr>
            <w:r>
              <w:rPr>
                <w:b/>
                <w:bCs/>
              </w:rPr>
              <w:t>Autumn 1</w:t>
            </w:r>
          </w:p>
        </w:tc>
        <w:tc>
          <w:tcPr>
            <w:tcW w:w="2228" w:type="dxa"/>
            <w:shd w:val="clear" w:color="auto" w:fill="860000"/>
          </w:tcPr>
          <w:p w14:paraId="23AB1B88" w14:textId="77777777" w:rsidR="00F71343" w:rsidRPr="00C85E51" w:rsidRDefault="00F71343" w:rsidP="009A52A0">
            <w:pPr>
              <w:jc w:val="center"/>
              <w:rPr>
                <w:b/>
                <w:bCs/>
              </w:rPr>
            </w:pPr>
            <w:r>
              <w:rPr>
                <w:b/>
                <w:bCs/>
              </w:rPr>
              <w:t>Autumn 2</w:t>
            </w:r>
          </w:p>
        </w:tc>
        <w:tc>
          <w:tcPr>
            <w:tcW w:w="2227" w:type="dxa"/>
            <w:shd w:val="clear" w:color="auto" w:fill="860000"/>
          </w:tcPr>
          <w:p w14:paraId="764BFD34" w14:textId="77777777" w:rsidR="00F71343" w:rsidRPr="008154D4" w:rsidRDefault="00F71343" w:rsidP="009A52A0">
            <w:pPr>
              <w:jc w:val="center"/>
              <w:rPr>
                <w:b/>
                <w:bCs/>
                <w:color w:val="000000" w:themeColor="text1"/>
              </w:rPr>
            </w:pPr>
            <w:r w:rsidRPr="008154D4">
              <w:rPr>
                <w:b/>
                <w:bCs/>
                <w:color w:val="FFFFFF" w:themeColor="background1"/>
              </w:rPr>
              <w:t>Spring 1</w:t>
            </w:r>
          </w:p>
        </w:tc>
        <w:tc>
          <w:tcPr>
            <w:tcW w:w="2228" w:type="dxa"/>
            <w:shd w:val="clear" w:color="auto" w:fill="860000"/>
          </w:tcPr>
          <w:p w14:paraId="5C3DBB0F" w14:textId="77777777" w:rsidR="00F71343" w:rsidRPr="00D85EB6" w:rsidRDefault="00F71343" w:rsidP="009A52A0">
            <w:pPr>
              <w:jc w:val="center"/>
              <w:rPr>
                <w:b/>
                <w:bCs/>
              </w:rPr>
            </w:pPr>
            <w:r>
              <w:rPr>
                <w:b/>
                <w:bCs/>
              </w:rPr>
              <w:t>Spring 2</w:t>
            </w:r>
          </w:p>
        </w:tc>
        <w:tc>
          <w:tcPr>
            <w:tcW w:w="2228" w:type="dxa"/>
            <w:shd w:val="clear" w:color="auto" w:fill="860000"/>
          </w:tcPr>
          <w:p w14:paraId="473E225D" w14:textId="77777777" w:rsidR="00F71343" w:rsidRPr="00D85EB6" w:rsidRDefault="00F71343" w:rsidP="009A52A0">
            <w:pPr>
              <w:jc w:val="center"/>
              <w:rPr>
                <w:b/>
                <w:bCs/>
              </w:rPr>
            </w:pPr>
            <w:r>
              <w:rPr>
                <w:b/>
                <w:bCs/>
              </w:rPr>
              <w:t>Summer 1</w:t>
            </w:r>
          </w:p>
        </w:tc>
        <w:tc>
          <w:tcPr>
            <w:tcW w:w="2228" w:type="dxa"/>
            <w:shd w:val="clear" w:color="auto" w:fill="860000"/>
          </w:tcPr>
          <w:p w14:paraId="35B9238D" w14:textId="77777777" w:rsidR="00F71343" w:rsidRPr="00D85EB6" w:rsidRDefault="00F71343" w:rsidP="009A52A0">
            <w:pPr>
              <w:jc w:val="center"/>
              <w:rPr>
                <w:b/>
                <w:bCs/>
              </w:rPr>
            </w:pPr>
            <w:r>
              <w:rPr>
                <w:b/>
                <w:bCs/>
              </w:rPr>
              <w:t>Summer 2</w:t>
            </w:r>
          </w:p>
        </w:tc>
      </w:tr>
      <w:tr w:rsidR="00F71343" w14:paraId="6219F514" w14:textId="77777777" w:rsidTr="009A52A0">
        <w:tc>
          <w:tcPr>
            <w:tcW w:w="2227" w:type="dxa"/>
            <w:shd w:val="clear" w:color="auto" w:fill="FFFFFF" w:themeFill="background1"/>
          </w:tcPr>
          <w:p w14:paraId="15901E64" w14:textId="77777777" w:rsidR="00F71343" w:rsidRDefault="003C719E" w:rsidP="009A52A0">
            <w:pPr>
              <w:jc w:val="center"/>
              <w:rPr>
                <w:b/>
                <w:bCs/>
                <w:color w:val="000000" w:themeColor="text1"/>
              </w:rPr>
            </w:pPr>
            <w:r>
              <w:rPr>
                <w:b/>
                <w:bCs/>
                <w:color w:val="000000" w:themeColor="text1"/>
              </w:rPr>
              <w:t>Year 10 Horizon</w:t>
            </w:r>
          </w:p>
          <w:p w14:paraId="79983B9B" w14:textId="3E46E8DE" w:rsidR="001801E2" w:rsidRDefault="001801E2" w:rsidP="009A52A0">
            <w:pPr>
              <w:jc w:val="center"/>
              <w:rPr>
                <w:b/>
                <w:bCs/>
                <w:color w:val="000000" w:themeColor="text1"/>
              </w:rPr>
            </w:pPr>
            <w:r>
              <w:rPr>
                <w:b/>
                <w:bCs/>
                <w:color w:val="000000" w:themeColor="text1"/>
              </w:rPr>
              <w:t>(WJEC Entry Level)</w:t>
            </w:r>
          </w:p>
        </w:tc>
        <w:tc>
          <w:tcPr>
            <w:tcW w:w="2228" w:type="dxa"/>
            <w:shd w:val="clear" w:color="auto" w:fill="FFFF00"/>
          </w:tcPr>
          <w:p w14:paraId="60339D85" w14:textId="29F20FAA" w:rsidR="00F71343" w:rsidRDefault="003C719E" w:rsidP="001801E2">
            <w:pPr>
              <w:jc w:val="center"/>
              <w:rPr>
                <w:b/>
                <w:bCs/>
              </w:rPr>
            </w:pPr>
            <w:r>
              <w:rPr>
                <w:b/>
                <w:bCs/>
              </w:rPr>
              <w:t>A British Society in the Past</w:t>
            </w:r>
          </w:p>
          <w:p w14:paraId="372EED08" w14:textId="77777777" w:rsidR="00F71343" w:rsidRDefault="00F71343" w:rsidP="009A52A0">
            <w:pPr>
              <w:jc w:val="center"/>
              <w:rPr>
                <w:b/>
                <w:bCs/>
              </w:rPr>
            </w:pPr>
          </w:p>
          <w:p w14:paraId="1E480D19" w14:textId="77777777" w:rsidR="00F71343" w:rsidRDefault="00F71343" w:rsidP="009A52A0">
            <w:pPr>
              <w:jc w:val="center"/>
              <w:rPr>
                <w:b/>
                <w:bCs/>
              </w:rPr>
            </w:pPr>
          </w:p>
        </w:tc>
        <w:tc>
          <w:tcPr>
            <w:tcW w:w="2228" w:type="dxa"/>
            <w:shd w:val="clear" w:color="auto" w:fill="92D050"/>
          </w:tcPr>
          <w:p w14:paraId="4D2B2C9B" w14:textId="75CBEBFF" w:rsidR="00F71343" w:rsidRDefault="003C719E" w:rsidP="001801E2">
            <w:pPr>
              <w:jc w:val="center"/>
              <w:rPr>
                <w:b/>
                <w:bCs/>
              </w:rPr>
            </w:pPr>
            <w:r>
              <w:rPr>
                <w:b/>
                <w:bCs/>
              </w:rPr>
              <w:lastRenderedPageBreak/>
              <w:t>Threatened Ecosystems</w:t>
            </w:r>
          </w:p>
        </w:tc>
        <w:tc>
          <w:tcPr>
            <w:tcW w:w="2227" w:type="dxa"/>
            <w:shd w:val="clear" w:color="auto" w:fill="FF00FF"/>
          </w:tcPr>
          <w:p w14:paraId="0C5B1CD0" w14:textId="10F3CBE1" w:rsidR="00F71343" w:rsidRDefault="003C719E" w:rsidP="009A52A0">
            <w:pPr>
              <w:jc w:val="center"/>
              <w:rPr>
                <w:b/>
                <w:bCs/>
                <w:color w:val="000000" w:themeColor="text1"/>
              </w:rPr>
            </w:pPr>
            <w:r>
              <w:rPr>
                <w:b/>
                <w:bCs/>
                <w:color w:val="000000" w:themeColor="text1"/>
              </w:rPr>
              <w:t>People and Protest</w:t>
            </w:r>
          </w:p>
        </w:tc>
        <w:tc>
          <w:tcPr>
            <w:tcW w:w="2228" w:type="dxa"/>
            <w:shd w:val="clear" w:color="auto" w:fill="FFFF00"/>
          </w:tcPr>
          <w:p w14:paraId="1E6D1D9F" w14:textId="1590E636" w:rsidR="00F71343" w:rsidRDefault="001801E2" w:rsidP="009A52A0">
            <w:pPr>
              <w:jc w:val="center"/>
              <w:rPr>
                <w:b/>
                <w:bCs/>
              </w:rPr>
            </w:pPr>
            <w:r>
              <w:rPr>
                <w:b/>
                <w:bCs/>
              </w:rPr>
              <w:t>A Non-British Society in the Past</w:t>
            </w:r>
          </w:p>
        </w:tc>
        <w:tc>
          <w:tcPr>
            <w:tcW w:w="2228" w:type="dxa"/>
            <w:shd w:val="clear" w:color="auto" w:fill="92D050"/>
          </w:tcPr>
          <w:p w14:paraId="5B16303B" w14:textId="6A67E359" w:rsidR="00F71343" w:rsidRDefault="001801E2" w:rsidP="009A52A0">
            <w:pPr>
              <w:jc w:val="center"/>
              <w:rPr>
                <w:b/>
                <w:bCs/>
              </w:rPr>
            </w:pPr>
            <w:r>
              <w:rPr>
                <w:b/>
                <w:bCs/>
              </w:rPr>
              <w:t>Responding to a Major Tectonic Event</w:t>
            </w:r>
          </w:p>
        </w:tc>
        <w:tc>
          <w:tcPr>
            <w:tcW w:w="2228" w:type="dxa"/>
            <w:shd w:val="clear" w:color="auto" w:fill="FF00FF"/>
          </w:tcPr>
          <w:p w14:paraId="7D452E9B" w14:textId="350B4A2F" w:rsidR="00F71343" w:rsidRDefault="001801E2" w:rsidP="009A52A0">
            <w:pPr>
              <w:jc w:val="center"/>
              <w:rPr>
                <w:b/>
                <w:bCs/>
              </w:rPr>
            </w:pPr>
            <w:r>
              <w:rPr>
                <w:b/>
                <w:bCs/>
              </w:rPr>
              <w:t>Places of Worship</w:t>
            </w:r>
          </w:p>
        </w:tc>
      </w:tr>
      <w:tr w:rsidR="00F71343" w14:paraId="69DA2582" w14:textId="77777777" w:rsidTr="0047640C">
        <w:tc>
          <w:tcPr>
            <w:tcW w:w="2227" w:type="dxa"/>
            <w:shd w:val="clear" w:color="auto" w:fill="FFFFFF" w:themeFill="background1"/>
          </w:tcPr>
          <w:p w14:paraId="18DBFB60" w14:textId="6001E859" w:rsidR="00F71343" w:rsidRDefault="00F71343" w:rsidP="009A52A0">
            <w:pPr>
              <w:jc w:val="center"/>
              <w:rPr>
                <w:b/>
                <w:bCs/>
                <w:color w:val="000000" w:themeColor="text1"/>
              </w:rPr>
            </w:pPr>
            <w:r>
              <w:rPr>
                <w:b/>
                <w:bCs/>
                <w:color w:val="000000" w:themeColor="text1"/>
              </w:rPr>
              <w:t>Ye</w:t>
            </w:r>
            <w:r w:rsidR="001801E2">
              <w:rPr>
                <w:b/>
                <w:bCs/>
                <w:color w:val="000000" w:themeColor="text1"/>
              </w:rPr>
              <w:t>ar 11 Horizon (WJEC Entry Level)</w:t>
            </w:r>
          </w:p>
        </w:tc>
        <w:tc>
          <w:tcPr>
            <w:tcW w:w="2228" w:type="dxa"/>
            <w:shd w:val="clear" w:color="auto" w:fill="FFFF00"/>
          </w:tcPr>
          <w:p w14:paraId="4A47560F" w14:textId="69799761" w:rsidR="00F71343" w:rsidRDefault="009A706F" w:rsidP="009A52A0">
            <w:pPr>
              <w:jc w:val="center"/>
              <w:rPr>
                <w:b/>
                <w:bCs/>
              </w:rPr>
            </w:pPr>
            <w:r>
              <w:rPr>
                <w:b/>
                <w:bCs/>
              </w:rPr>
              <w:t>Looking at Local History</w:t>
            </w:r>
          </w:p>
          <w:p w14:paraId="2DBD6287" w14:textId="77777777" w:rsidR="00F71343" w:rsidRDefault="00F71343" w:rsidP="009A52A0">
            <w:pPr>
              <w:jc w:val="center"/>
              <w:rPr>
                <w:b/>
                <w:bCs/>
              </w:rPr>
            </w:pPr>
          </w:p>
        </w:tc>
        <w:tc>
          <w:tcPr>
            <w:tcW w:w="2228" w:type="dxa"/>
            <w:shd w:val="clear" w:color="auto" w:fill="92D050"/>
          </w:tcPr>
          <w:p w14:paraId="5579B028" w14:textId="4DFD1012" w:rsidR="00F71343" w:rsidRDefault="009A706F" w:rsidP="009A52A0">
            <w:pPr>
              <w:jc w:val="center"/>
              <w:rPr>
                <w:b/>
                <w:bCs/>
              </w:rPr>
            </w:pPr>
            <w:r>
              <w:rPr>
                <w:b/>
                <w:bCs/>
              </w:rPr>
              <w:t>Changing Trends in UK Tourism</w:t>
            </w:r>
          </w:p>
        </w:tc>
        <w:tc>
          <w:tcPr>
            <w:tcW w:w="2227" w:type="dxa"/>
            <w:shd w:val="clear" w:color="auto" w:fill="FF00FF"/>
          </w:tcPr>
          <w:p w14:paraId="3867C393" w14:textId="0649FBC8" w:rsidR="00F71343" w:rsidRDefault="009A706F" w:rsidP="009A52A0">
            <w:pPr>
              <w:jc w:val="center"/>
              <w:rPr>
                <w:b/>
                <w:bCs/>
                <w:color w:val="000000" w:themeColor="text1"/>
              </w:rPr>
            </w:pPr>
            <w:r>
              <w:rPr>
                <w:b/>
                <w:bCs/>
                <w:color w:val="000000" w:themeColor="text1"/>
              </w:rPr>
              <w:t>Religious Festivals and Celebrations</w:t>
            </w:r>
          </w:p>
        </w:tc>
        <w:tc>
          <w:tcPr>
            <w:tcW w:w="2228" w:type="dxa"/>
            <w:shd w:val="clear" w:color="auto" w:fill="00B0F0"/>
          </w:tcPr>
          <w:p w14:paraId="7FC6BE75" w14:textId="79B9BFA5" w:rsidR="00F71343" w:rsidRDefault="0047640C" w:rsidP="009A52A0">
            <w:pPr>
              <w:jc w:val="center"/>
              <w:rPr>
                <w:b/>
                <w:bCs/>
              </w:rPr>
            </w:pPr>
            <w:r>
              <w:rPr>
                <w:b/>
                <w:bCs/>
              </w:rPr>
              <w:t>Completion of Portfolio</w:t>
            </w:r>
          </w:p>
        </w:tc>
        <w:tc>
          <w:tcPr>
            <w:tcW w:w="2228" w:type="dxa"/>
            <w:shd w:val="clear" w:color="auto" w:fill="00B0F0"/>
          </w:tcPr>
          <w:p w14:paraId="06858977" w14:textId="4761BEE0" w:rsidR="00F71343" w:rsidRDefault="0047640C" w:rsidP="009A52A0">
            <w:pPr>
              <w:jc w:val="center"/>
              <w:rPr>
                <w:b/>
                <w:bCs/>
              </w:rPr>
            </w:pPr>
            <w:r>
              <w:rPr>
                <w:b/>
                <w:bCs/>
              </w:rPr>
              <w:t>Completion and Submission of Portfolio</w:t>
            </w:r>
          </w:p>
        </w:tc>
        <w:tc>
          <w:tcPr>
            <w:tcW w:w="2228" w:type="dxa"/>
            <w:shd w:val="clear" w:color="auto" w:fill="FFC000"/>
          </w:tcPr>
          <w:p w14:paraId="4BF7508E" w14:textId="5DD543CC" w:rsidR="00F71343" w:rsidRDefault="0047640C" w:rsidP="009A52A0">
            <w:pPr>
              <w:jc w:val="center"/>
              <w:rPr>
                <w:b/>
                <w:bCs/>
              </w:rPr>
            </w:pPr>
            <w:r>
              <w:rPr>
                <w:b/>
                <w:bCs/>
              </w:rPr>
              <w:t>GCSE Exams</w:t>
            </w:r>
          </w:p>
        </w:tc>
      </w:tr>
      <w:tr w:rsidR="00F71343" w14:paraId="6504D93A" w14:textId="77777777" w:rsidTr="00180108">
        <w:tc>
          <w:tcPr>
            <w:tcW w:w="2227" w:type="dxa"/>
            <w:shd w:val="clear" w:color="auto" w:fill="FFFFFF" w:themeFill="background1"/>
          </w:tcPr>
          <w:p w14:paraId="70DDE8D4" w14:textId="4588DBD2" w:rsidR="00F71343" w:rsidRDefault="00F71343" w:rsidP="009A52A0">
            <w:pPr>
              <w:jc w:val="center"/>
              <w:rPr>
                <w:b/>
                <w:bCs/>
                <w:color w:val="000000" w:themeColor="text1"/>
              </w:rPr>
            </w:pPr>
            <w:r>
              <w:rPr>
                <w:b/>
                <w:bCs/>
                <w:color w:val="000000" w:themeColor="text1"/>
              </w:rPr>
              <w:t xml:space="preserve">Year </w:t>
            </w:r>
            <w:r w:rsidR="0047640C">
              <w:rPr>
                <w:b/>
                <w:bCs/>
                <w:color w:val="000000" w:themeColor="text1"/>
              </w:rPr>
              <w:t>10 Aspire</w:t>
            </w:r>
            <w:r w:rsidR="003D6F04">
              <w:rPr>
                <w:b/>
                <w:bCs/>
                <w:color w:val="000000" w:themeColor="text1"/>
              </w:rPr>
              <w:t xml:space="preserve">  </w:t>
            </w:r>
            <w:proofErr w:type="gramStart"/>
            <w:r w:rsidR="003D6F04">
              <w:rPr>
                <w:b/>
                <w:bCs/>
                <w:color w:val="000000" w:themeColor="text1"/>
              </w:rPr>
              <w:t xml:space="preserve">  </w:t>
            </w:r>
            <w:r w:rsidR="0047640C">
              <w:rPr>
                <w:b/>
                <w:bCs/>
                <w:color w:val="000000" w:themeColor="text1"/>
              </w:rPr>
              <w:t xml:space="preserve"> (</w:t>
            </w:r>
            <w:proofErr w:type="gramEnd"/>
            <w:r w:rsidR="0047640C">
              <w:rPr>
                <w:b/>
                <w:bCs/>
                <w:color w:val="000000" w:themeColor="text1"/>
              </w:rPr>
              <w:t>AQA GCSE History)</w:t>
            </w:r>
          </w:p>
        </w:tc>
        <w:tc>
          <w:tcPr>
            <w:tcW w:w="2228" w:type="dxa"/>
            <w:shd w:val="clear" w:color="auto" w:fill="FFFF00"/>
          </w:tcPr>
          <w:p w14:paraId="0C3A0FD8" w14:textId="49CBD7F8" w:rsidR="00F71343" w:rsidRDefault="007A2095" w:rsidP="009A52A0">
            <w:pPr>
              <w:jc w:val="center"/>
              <w:rPr>
                <w:b/>
                <w:bCs/>
              </w:rPr>
            </w:pPr>
            <w:r>
              <w:rPr>
                <w:b/>
                <w:bCs/>
              </w:rPr>
              <w:t>Elizabethan England c1568-1603</w:t>
            </w:r>
          </w:p>
          <w:p w14:paraId="2A7E8AA4" w14:textId="77777777" w:rsidR="00F71343" w:rsidRDefault="00F71343" w:rsidP="009A52A0">
            <w:pPr>
              <w:jc w:val="center"/>
              <w:rPr>
                <w:b/>
                <w:bCs/>
              </w:rPr>
            </w:pPr>
          </w:p>
          <w:p w14:paraId="53997FC2" w14:textId="77777777" w:rsidR="00F71343" w:rsidRDefault="00F71343" w:rsidP="009A52A0">
            <w:pPr>
              <w:jc w:val="center"/>
              <w:rPr>
                <w:b/>
                <w:bCs/>
              </w:rPr>
            </w:pPr>
          </w:p>
        </w:tc>
        <w:tc>
          <w:tcPr>
            <w:tcW w:w="2228" w:type="dxa"/>
            <w:shd w:val="clear" w:color="auto" w:fill="FFFF00"/>
          </w:tcPr>
          <w:p w14:paraId="42C70892" w14:textId="04653AD1" w:rsidR="00F71343" w:rsidRDefault="007A2095" w:rsidP="009A52A0">
            <w:pPr>
              <w:jc w:val="center"/>
              <w:rPr>
                <w:b/>
                <w:bCs/>
              </w:rPr>
            </w:pPr>
            <w:r>
              <w:rPr>
                <w:b/>
                <w:bCs/>
              </w:rPr>
              <w:t>Elizabethan England c15</w:t>
            </w:r>
            <w:r w:rsidR="00180108">
              <w:rPr>
                <w:b/>
                <w:bCs/>
              </w:rPr>
              <w:t>68-1603</w:t>
            </w:r>
          </w:p>
        </w:tc>
        <w:tc>
          <w:tcPr>
            <w:tcW w:w="2227" w:type="dxa"/>
            <w:shd w:val="clear" w:color="auto" w:fill="FFFF00"/>
          </w:tcPr>
          <w:p w14:paraId="68A0B3BC" w14:textId="4FFCF55F" w:rsidR="00F71343" w:rsidRDefault="00E4525E" w:rsidP="00E4525E">
            <w:pPr>
              <w:jc w:val="center"/>
              <w:rPr>
                <w:b/>
                <w:bCs/>
                <w:color w:val="000000" w:themeColor="text1"/>
              </w:rPr>
            </w:pPr>
            <w:r>
              <w:rPr>
                <w:b/>
                <w:bCs/>
                <w:color w:val="000000" w:themeColor="text1"/>
              </w:rPr>
              <w:t>Britain: Health and the People c1000-present</w:t>
            </w:r>
          </w:p>
        </w:tc>
        <w:tc>
          <w:tcPr>
            <w:tcW w:w="2228" w:type="dxa"/>
            <w:shd w:val="clear" w:color="auto" w:fill="FFFF00"/>
          </w:tcPr>
          <w:p w14:paraId="781C264F" w14:textId="73AC0B2F" w:rsidR="00F71343" w:rsidRDefault="00E4525E" w:rsidP="00E4525E">
            <w:pPr>
              <w:jc w:val="center"/>
              <w:rPr>
                <w:b/>
                <w:bCs/>
              </w:rPr>
            </w:pPr>
            <w:r>
              <w:rPr>
                <w:b/>
                <w:bCs/>
              </w:rPr>
              <w:t>Britain: Health and the People c1000-present</w:t>
            </w:r>
          </w:p>
        </w:tc>
        <w:tc>
          <w:tcPr>
            <w:tcW w:w="2228" w:type="dxa"/>
            <w:shd w:val="clear" w:color="auto" w:fill="FFFF00"/>
          </w:tcPr>
          <w:p w14:paraId="6AF69DEE" w14:textId="440C3C69" w:rsidR="00F71343" w:rsidRDefault="00FA0C5B" w:rsidP="00FA0C5B">
            <w:pPr>
              <w:jc w:val="center"/>
              <w:rPr>
                <w:b/>
                <w:bCs/>
              </w:rPr>
            </w:pPr>
            <w:r>
              <w:rPr>
                <w:b/>
                <w:bCs/>
              </w:rPr>
              <w:t>Conflict and Tension: The First World War</w:t>
            </w:r>
          </w:p>
        </w:tc>
        <w:tc>
          <w:tcPr>
            <w:tcW w:w="2228" w:type="dxa"/>
            <w:shd w:val="clear" w:color="auto" w:fill="FFFF00"/>
          </w:tcPr>
          <w:p w14:paraId="1215AFC5" w14:textId="34EEAE01" w:rsidR="00F71343" w:rsidRDefault="00FA0C5B" w:rsidP="00FA0C5B">
            <w:pPr>
              <w:jc w:val="center"/>
              <w:rPr>
                <w:b/>
                <w:bCs/>
              </w:rPr>
            </w:pPr>
            <w:r>
              <w:rPr>
                <w:b/>
                <w:bCs/>
              </w:rPr>
              <w:t>Conflict and Tension: The First World War</w:t>
            </w:r>
          </w:p>
        </w:tc>
      </w:tr>
      <w:tr w:rsidR="003D6F04" w14:paraId="6EE165BF" w14:textId="77777777" w:rsidTr="006829F1">
        <w:tc>
          <w:tcPr>
            <w:tcW w:w="2227" w:type="dxa"/>
            <w:shd w:val="clear" w:color="auto" w:fill="FFFFFF" w:themeFill="background1"/>
          </w:tcPr>
          <w:p w14:paraId="3791C554" w14:textId="2E492531" w:rsidR="003D6F04" w:rsidRDefault="003D6F04" w:rsidP="009A52A0">
            <w:pPr>
              <w:jc w:val="center"/>
              <w:rPr>
                <w:b/>
                <w:bCs/>
                <w:color w:val="000000" w:themeColor="text1"/>
              </w:rPr>
            </w:pPr>
            <w:r>
              <w:rPr>
                <w:b/>
                <w:bCs/>
                <w:color w:val="000000" w:themeColor="text1"/>
              </w:rPr>
              <w:t xml:space="preserve">Year 11 Aspire  </w:t>
            </w:r>
            <w:proofErr w:type="gramStart"/>
            <w:r>
              <w:rPr>
                <w:b/>
                <w:bCs/>
                <w:color w:val="000000" w:themeColor="text1"/>
              </w:rPr>
              <w:t xml:space="preserve">   (</w:t>
            </w:r>
            <w:proofErr w:type="gramEnd"/>
            <w:r>
              <w:rPr>
                <w:b/>
                <w:bCs/>
                <w:color w:val="000000" w:themeColor="text1"/>
              </w:rPr>
              <w:t>AQA GCSE History)</w:t>
            </w:r>
          </w:p>
        </w:tc>
        <w:tc>
          <w:tcPr>
            <w:tcW w:w="2228" w:type="dxa"/>
            <w:shd w:val="clear" w:color="auto" w:fill="FFFF00"/>
          </w:tcPr>
          <w:p w14:paraId="6E4BF3CA" w14:textId="22D5634C" w:rsidR="003D6F04" w:rsidRDefault="006829F1" w:rsidP="009A52A0">
            <w:pPr>
              <w:jc w:val="center"/>
              <w:rPr>
                <w:b/>
                <w:bCs/>
              </w:rPr>
            </w:pPr>
            <w:r>
              <w:rPr>
                <w:b/>
                <w:bCs/>
              </w:rPr>
              <w:t>America 1920-1973</w:t>
            </w:r>
          </w:p>
        </w:tc>
        <w:tc>
          <w:tcPr>
            <w:tcW w:w="2228" w:type="dxa"/>
            <w:shd w:val="clear" w:color="auto" w:fill="FFFF00"/>
          </w:tcPr>
          <w:p w14:paraId="72D48923" w14:textId="0B4994E9" w:rsidR="003D6F04" w:rsidRDefault="006829F1" w:rsidP="009A52A0">
            <w:pPr>
              <w:jc w:val="center"/>
              <w:rPr>
                <w:b/>
                <w:bCs/>
              </w:rPr>
            </w:pPr>
            <w:r>
              <w:rPr>
                <w:b/>
                <w:bCs/>
              </w:rPr>
              <w:t>America 1920-1973</w:t>
            </w:r>
          </w:p>
        </w:tc>
        <w:tc>
          <w:tcPr>
            <w:tcW w:w="2227" w:type="dxa"/>
            <w:shd w:val="clear" w:color="auto" w:fill="FFFF00"/>
          </w:tcPr>
          <w:p w14:paraId="5E9DEE30" w14:textId="36309873" w:rsidR="003D6F04" w:rsidRDefault="006829F1" w:rsidP="00E4525E">
            <w:pPr>
              <w:jc w:val="center"/>
              <w:rPr>
                <w:b/>
                <w:bCs/>
                <w:color w:val="000000" w:themeColor="text1"/>
              </w:rPr>
            </w:pPr>
            <w:r>
              <w:rPr>
                <w:b/>
                <w:bCs/>
                <w:color w:val="000000" w:themeColor="text1"/>
              </w:rPr>
              <w:t>Historic Environment</w:t>
            </w:r>
          </w:p>
        </w:tc>
        <w:tc>
          <w:tcPr>
            <w:tcW w:w="2228" w:type="dxa"/>
            <w:shd w:val="clear" w:color="auto" w:fill="00B0F0"/>
          </w:tcPr>
          <w:p w14:paraId="6BC7859F" w14:textId="255DE200" w:rsidR="003D6F04" w:rsidRDefault="006829F1" w:rsidP="00E4525E">
            <w:pPr>
              <w:jc w:val="center"/>
              <w:rPr>
                <w:b/>
                <w:bCs/>
              </w:rPr>
            </w:pPr>
            <w:r>
              <w:rPr>
                <w:b/>
                <w:bCs/>
              </w:rPr>
              <w:t>Recap and Revision</w:t>
            </w:r>
          </w:p>
        </w:tc>
        <w:tc>
          <w:tcPr>
            <w:tcW w:w="2228" w:type="dxa"/>
            <w:shd w:val="clear" w:color="auto" w:fill="00B0F0"/>
          </w:tcPr>
          <w:p w14:paraId="4243F7C2" w14:textId="77777777" w:rsidR="003D6F04" w:rsidRDefault="006829F1" w:rsidP="00FA0C5B">
            <w:pPr>
              <w:jc w:val="center"/>
              <w:rPr>
                <w:b/>
                <w:bCs/>
              </w:rPr>
            </w:pPr>
            <w:r>
              <w:rPr>
                <w:b/>
                <w:bCs/>
              </w:rPr>
              <w:t>Recap and Revision</w:t>
            </w:r>
          </w:p>
          <w:p w14:paraId="2E13F71E" w14:textId="77777777" w:rsidR="006829F1" w:rsidRDefault="006829F1" w:rsidP="00FA0C5B">
            <w:pPr>
              <w:jc w:val="center"/>
              <w:rPr>
                <w:b/>
                <w:bCs/>
              </w:rPr>
            </w:pPr>
          </w:p>
          <w:p w14:paraId="605E0AF6" w14:textId="06AFE232" w:rsidR="006829F1" w:rsidRDefault="006829F1" w:rsidP="00FA0C5B">
            <w:pPr>
              <w:jc w:val="center"/>
              <w:rPr>
                <w:b/>
                <w:bCs/>
              </w:rPr>
            </w:pPr>
          </w:p>
        </w:tc>
        <w:tc>
          <w:tcPr>
            <w:tcW w:w="2228" w:type="dxa"/>
            <w:shd w:val="clear" w:color="auto" w:fill="FFC000"/>
          </w:tcPr>
          <w:p w14:paraId="12D77648" w14:textId="4F342732" w:rsidR="003D6F04" w:rsidRDefault="006829F1" w:rsidP="00FA0C5B">
            <w:pPr>
              <w:jc w:val="center"/>
              <w:rPr>
                <w:b/>
                <w:bCs/>
              </w:rPr>
            </w:pPr>
            <w:r>
              <w:rPr>
                <w:b/>
                <w:bCs/>
              </w:rPr>
              <w:t>GCSE Exams</w:t>
            </w:r>
          </w:p>
        </w:tc>
      </w:tr>
    </w:tbl>
    <w:p w14:paraId="52D5B7B7" w14:textId="77777777" w:rsidR="00F71343" w:rsidRPr="00F71343" w:rsidRDefault="00F71343">
      <w:pPr>
        <w:rPr>
          <w:b/>
          <w:bCs/>
        </w:rPr>
      </w:pPr>
    </w:p>
    <w:p w14:paraId="5DAB6C7B" w14:textId="77777777" w:rsidR="000A6C25" w:rsidRDefault="000A6C25"/>
    <w:p w14:paraId="02EB378F" w14:textId="77777777" w:rsidR="000A6C25" w:rsidRDefault="000A6C25" w:rsidP="000A6C25"/>
    <w:p w14:paraId="0562CB0E" w14:textId="77777777" w:rsidR="000A6C25" w:rsidRPr="00D65A2B" w:rsidRDefault="000A6C25" w:rsidP="00482754">
      <w:pPr>
        <w:spacing w:line="240" w:lineRule="auto"/>
        <w:rPr>
          <w:rFonts w:ascii="Comic Sans MS" w:hAnsi="Comic Sans MS" w:cstheme="minorHAnsi"/>
          <w:sz w:val="12"/>
          <w:szCs w:val="12"/>
        </w:rPr>
      </w:pPr>
    </w:p>
    <w:sectPr w:rsidR="000A6C25" w:rsidRPr="00D65A2B" w:rsidSect="005D6D22">
      <w:pgSz w:w="16838" w:h="11906" w:orient="landscape"/>
      <w:pgMar w:top="567" w:right="851"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altName w:val="Calibr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80A20"/>
    <w:multiLevelType w:val="multilevel"/>
    <w:tmpl w:val="2C16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271B3"/>
    <w:multiLevelType w:val="hybridMultilevel"/>
    <w:tmpl w:val="78B8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587574"/>
    <w:multiLevelType w:val="hybridMultilevel"/>
    <w:tmpl w:val="740C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E703A"/>
    <w:multiLevelType w:val="hybridMultilevel"/>
    <w:tmpl w:val="B6BE228C"/>
    <w:lvl w:ilvl="0" w:tplc="30D4C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9803AF"/>
    <w:multiLevelType w:val="multilevel"/>
    <w:tmpl w:val="0006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F11F9C"/>
    <w:multiLevelType w:val="hybridMultilevel"/>
    <w:tmpl w:val="A086DF86"/>
    <w:lvl w:ilvl="0" w:tplc="C29A2F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80204C"/>
    <w:multiLevelType w:val="hybridMultilevel"/>
    <w:tmpl w:val="67628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6C7E29"/>
    <w:multiLevelType w:val="hybridMultilevel"/>
    <w:tmpl w:val="A3C43E9A"/>
    <w:lvl w:ilvl="0" w:tplc="30D4C5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850C8"/>
    <w:multiLevelType w:val="hybridMultilevel"/>
    <w:tmpl w:val="7A6E5AF4"/>
    <w:lvl w:ilvl="0" w:tplc="C29A2F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F15CD"/>
    <w:multiLevelType w:val="hybridMultilevel"/>
    <w:tmpl w:val="9CAC1A36"/>
    <w:lvl w:ilvl="0" w:tplc="59B6F696">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166FF"/>
    <w:multiLevelType w:val="hybridMultilevel"/>
    <w:tmpl w:val="1B8AD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816ED"/>
    <w:multiLevelType w:val="hybridMultilevel"/>
    <w:tmpl w:val="BD6A2D4A"/>
    <w:lvl w:ilvl="0" w:tplc="C29A2F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053F0"/>
    <w:multiLevelType w:val="hybridMultilevel"/>
    <w:tmpl w:val="D85E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80539B"/>
    <w:multiLevelType w:val="hybridMultilevel"/>
    <w:tmpl w:val="67BC08A2"/>
    <w:lvl w:ilvl="0" w:tplc="C29A2F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F97CED"/>
    <w:multiLevelType w:val="multilevel"/>
    <w:tmpl w:val="DC8E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770885"/>
    <w:multiLevelType w:val="hybridMultilevel"/>
    <w:tmpl w:val="0982309C"/>
    <w:lvl w:ilvl="0" w:tplc="B1A22C7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6445D7"/>
    <w:multiLevelType w:val="multilevel"/>
    <w:tmpl w:val="1E00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934BC2"/>
    <w:multiLevelType w:val="multilevel"/>
    <w:tmpl w:val="2E8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094802"/>
    <w:multiLevelType w:val="hybridMultilevel"/>
    <w:tmpl w:val="40D498C8"/>
    <w:lvl w:ilvl="0" w:tplc="C29A2F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400E19"/>
    <w:multiLevelType w:val="multilevel"/>
    <w:tmpl w:val="FD6A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601109">
    <w:abstractNumId w:val="6"/>
  </w:num>
  <w:num w:numId="2" w16cid:durableId="907570841">
    <w:abstractNumId w:val="10"/>
  </w:num>
  <w:num w:numId="3" w16cid:durableId="345180577">
    <w:abstractNumId w:val="12"/>
  </w:num>
  <w:num w:numId="4" w16cid:durableId="67463154">
    <w:abstractNumId w:val="2"/>
  </w:num>
  <w:num w:numId="5" w16cid:durableId="640234827">
    <w:abstractNumId w:val="1"/>
  </w:num>
  <w:num w:numId="6" w16cid:durableId="1099638216">
    <w:abstractNumId w:val="11"/>
  </w:num>
  <w:num w:numId="7" w16cid:durableId="1435781804">
    <w:abstractNumId w:val="13"/>
  </w:num>
  <w:num w:numId="8" w16cid:durableId="1966617386">
    <w:abstractNumId w:val="8"/>
  </w:num>
  <w:num w:numId="9" w16cid:durableId="1384789066">
    <w:abstractNumId w:val="3"/>
  </w:num>
  <w:num w:numId="10" w16cid:durableId="2033606602">
    <w:abstractNumId w:val="7"/>
  </w:num>
  <w:num w:numId="11" w16cid:durableId="1055083229">
    <w:abstractNumId w:val="18"/>
  </w:num>
  <w:num w:numId="12" w16cid:durableId="1037780302">
    <w:abstractNumId w:val="5"/>
  </w:num>
  <w:num w:numId="13" w16cid:durableId="461459926">
    <w:abstractNumId w:val="17"/>
  </w:num>
  <w:num w:numId="14" w16cid:durableId="520779215">
    <w:abstractNumId w:val="16"/>
  </w:num>
  <w:num w:numId="15" w16cid:durableId="1428040129">
    <w:abstractNumId w:val="19"/>
  </w:num>
  <w:num w:numId="16" w16cid:durableId="939096387">
    <w:abstractNumId w:val="14"/>
  </w:num>
  <w:num w:numId="17" w16cid:durableId="1592933207">
    <w:abstractNumId w:val="0"/>
  </w:num>
  <w:num w:numId="18" w16cid:durableId="1571305708">
    <w:abstractNumId w:val="4"/>
  </w:num>
  <w:num w:numId="19" w16cid:durableId="68697243">
    <w:abstractNumId w:val="15"/>
  </w:num>
  <w:num w:numId="20" w16cid:durableId="1763840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E2"/>
    <w:rsid w:val="00004B07"/>
    <w:rsid w:val="0001244E"/>
    <w:rsid w:val="000171D6"/>
    <w:rsid w:val="00035F3D"/>
    <w:rsid w:val="00053AA8"/>
    <w:rsid w:val="00087214"/>
    <w:rsid w:val="000A14F6"/>
    <w:rsid w:val="000A1D3E"/>
    <w:rsid w:val="000A6C25"/>
    <w:rsid w:val="000B533C"/>
    <w:rsid w:val="000D3559"/>
    <w:rsid w:val="00103174"/>
    <w:rsid w:val="0010501E"/>
    <w:rsid w:val="00131E2C"/>
    <w:rsid w:val="001512E9"/>
    <w:rsid w:val="001546FE"/>
    <w:rsid w:val="00155382"/>
    <w:rsid w:val="0016352D"/>
    <w:rsid w:val="00175E6B"/>
    <w:rsid w:val="00180108"/>
    <w:rsid w:val="001801E2"/>
    <w:rsid w:val="00197561"/>
    <w:rsid w:val="001C7334"/>
    <w:rsid w:val="002118F3"/>
    <w:rsid w:val="00221B28"/>
    <w:rsid w:val="0025560E"/>
    <w:rsid w:val="00264737"/>
    <w:rsid w:val="00282B6A"/>
    <w:rsid w:val="002A3C77"/>
    <w:rsid w:val="002B0705"/>
    <w:rsid w:val="002B3E78"/>
    <w:rsid w:val="002C6975"/>
    <w:rsid w:val="002D64E1"/>
    <w:rsid w:val="00347F9F"/>
    <w:rsid w:val="00356142"/>
    <w:rsid w:val="00360A0B"/>
    <w:rsid w:val="003648B9"/>
    <w:rsid w:val="00366664"/>
    <w:rsid w:val="003960D8"/>
    <w:rsid w:val="003C719E"/>
    <w:rsid w:val="003D6F04"/>
    <w:rsid w:val="003E51E9"/>
    <w:rsid w:val="003F723B"/>
    <w:rsid w:val="00400291"/>
    <w:rsid w:val="00404CD8"/>
    <w:rsid w:val="00411A71"/>
    <w:rsid w:val="00415F9C"/>
    <w:rsid w:val="00427444"/>
    <w:rsid w:val="004313FC"/>
    <w:rsid w:val="0045104D"/>
    <w:rsid w:val="00462BA9"/>
    <w:rsid w:val="00464EA9"/>
    <w:rsid w:val="0047640C"/>
    <w:rsid w:val="00482754"/>
    <w:rsid w:val="0049040D"/>
    <w:rsid w:val="004A7FA7"/>
    <w:rsid w:val="004B4A09"/>
    <w:rsid w:val="00531B1A"/>
    <w:rsid w:val="00536075"/>
    <w:rsid w:val="00561BF0"/>
    <w:rsid w:val="0057364D"/>
    <w:rsid w:val="005978EA"/>
    <w:rsid w:val="005D6D22"/>
    <w:rsid w:val="005F7578"/>
    <w:rsid w:val="00610C90"/>
    <w:rsid w:val="00620F13"/>
    <w:rsid w:val="00621260"/>
    <w:rsid w:val="00654903"/>
    <w:rsid w:val="00662C77"/>
    <w:rsid w:val="0066613A"/>
    <w:rsid w:val="0067408E"/>
    <w:rsid w:val="00677C14"/>
    <w:rsid w:val="00680461"/>
    <w:rsid w:val="00681DC9"/>
    <w:rsid w:val="006829F1"/>
    <w:rsid w:val="006A6B74"/>
    <w:rsid w:val="006C0C24"/>
    <w:rsid w:val="006C36B8"/>
    <w:rsid w:val="006E3881"/>
    <w:rsid w:val="006E406D"/>
    <w:rsid w:val="006F0692"/>
    <w:rsid w:val="006F5B7D"/>
    <w:rsid w:val="00713B9C"/>
    <w:rsid w:val="007169E7"/>
    <w:rsid w:val="00730F5F"/>
    <w:rsid w:val="00744893"/>
    <w:rsid w:val="007601A9"/>
    <w:rsid w:val="00765FCB"/>
    <w:rsid w:val="0076657F"/>
    <w:rsid w:val="007777B5"/>
    <w:rsid w:val="007839F7"/>
    <w:rsid w:val="007919AC"/>
    <w:rsid w:val="007926AD"/>
    <w:rsid w:val="007928AD"/>
    <w:rsid w:val="007A2095"/>
    <w:rsid w:val="007A6785"/>
    <w:rsid w:val="007B3627"/>
    <w:rsid w:val="007F40A3"/>
    <w:rsid w:val="008018AE"/>
    <w:rsid w:val="008035E6"/>
    <w:rsid w:val="00815356"/>
    <w:rsid w:val="008154D4"/>
    <w:rsid w:val="00816AE2"/>
    <w:rsid w:val="00830CE8"/>
    <w:rsid w:val="00835F0B"/>
    <w:rsid w:val="00892AFF"/>
    <w:rsid w:val="00892FDB"/>
    <w:rsid w:val="00893599"/>
    <w:rsid w:val="008A01CA"/>
    <w:rsid w:val="008A0A5E"/>
    <w:rsid w:val="008C05E3"/>
    <w:rsid w:val="008D295C"/>
    <w:rsid w:val="008D2E5E"/>
    <w:rsid w:val="008D5288"/>
    <w:rsid w:val="008F4004"/>
    <w:rsid w:val="009000F4"/>
    <w:rsid w:val="0091262D"/>
    <w:rsid w:val="00953648"/>
    <w:rsid w:val="00954BA7"/>
    <w:rsid w:val="00965AA2"/>
    <w:rsid w:val="00974782"/>
    <w:rsid w:val="009A3E22"/>
    <w:rsid w:val="009A706F"/>
    <w:rsid w:val="009B4856"/>
    <w:rsid w:val="009B4B54"/>
    <w:rsid w:val="009D1D86"/>
    <w:rsid w:val="009E3741"/>
    <w:rsid w:val="00A157BD"/>
    <w:rsid w:val="00A1769A"/>
    <w:rsid w:val="00A639F1"/>
    <w:rsid w:val="00A91387"/>
    <w:rsid w:val="00AA0836"/>
    <w:rsid w:val="00AB22EA"/>
    <w:rsid w:val="00AD4BA5"/>
    <w:rsid w:val="00AD63E1"/>
    <w:rsid w:val="00AD7E7B"/>
    <w:rsid w:val="00B160DA"/>
    <w:rsid w:val="00B3018C"/>
    <w:rsid w:val="00B409E3"/>
    <w:rsid w:val="00B6715C"/>
    <w:rsid w:val="00B97883"/>
    <w:rsid w:val="00BA4186"/>
    <w:rsid w:val="00BC6675"/>
    <w:rsid w:val="00BD05F3"/>
    <w:rsid w:val="00C17334"/>
    <w:rsid w:val="00C44192"/>
    <w:rsid w:val="00C44785"/>
    <w:rsid w:val="00C44AEA"/>
    <w:rsid w:val="00C77F1F"/>
    <w:rsid w:val="00C85E51"/>
    <w:rsid w:val="00C86A4E"/>
    <w:rsid w:val="00C972C9"/>
    <w:rsid w:val="00CB577D"/>
    <w:rsid w:val="00CE1B42"/>
    <w:rsid w:val="00CF23F4"/>
    <w:rsid w:val="00D41909"/>
    <w:rsid w:val="00D4228F"/>
    <w:rsid w:val="00D65A2B"/>
    <w:rsid w:val="00D77F82"/>
    <w:rsid w:val="00D85EB6"/>
    <w:rsid w:val="00DA3024"/>
    <w:rsid w:val="00DB07B3"/>
    <w:rsid w:val="00DC7D08"/>
    <w:rsid w:val="00DE2558"/>
    <w:rsid w:val="00DF352F"/>
    <w:rsid w:val="00DF50EE"/>
    <w:rsid w:val="00E04901"/>
    <w:rsid w:val="00E1514E"/>
    <w:rsid w:val="00E15CF9"/>
    <w:rsid w:val="00E34C29"/>
    <w:rsid w:val="00E4525E"/>
    <w:rsid w:val="00E4569D"/>
    <w:rsid w:val="00E67FBF"/>
    <w:rsid w:val="00E708C6"/>
    <w:rsid w:val="00EC4F0E"/>
    <w:rsid w:val="00ED5582"/>
    <w:rsid w:val="00EE1300"/>
    <w:rsid w:val="00F332A6"/>
    <w:rsid w:val="00F34448"/>
    <w:rsid w:val="00F34D8C"/>
    <w:rsid w:val="00F528E6"/>
    <w:rsid w:val="00F577DB"/>
    <w:rsid w:val="00F71343"/>
    <w:rsid w:val="00F7661D"/>
    <w:rsid w:val="00F93F61"/>
    <w:rsid w:val="00F978F5"/>
    <w:rsid w:val="00FA0B37"/>
    <w:rsid w:val="00FA0C5B"/>
    <w:rsid w:val="00FE2021"/>
    <w:rsid w:val="17899374"/>
    <w:rsid w:val="1D754164"/>
    <w:rsid w:val="32605100"/>
    <w:rsid w:val="3EE09351"/>
    <w:rsid w:val="57BC0AD9"/>
    <w:rsid w:val="5869ADAD"/>
    <w:rsid w:val="5BE4F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BFC8B"/>
  <w15:docId w15:val="{D8D55092-AD5F-4532-B408-B8630BE6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D22"/>
  </w:style>
  <w:style w:type="paragraph" w:styleId="Heading2">
    <w:name w:val="heading 2"/>
    <w:basedOn w:val="Normal"/>
    <w:link w:val="Heading2Char"/>
    <w:uiPriority w:val="9"/>
    <w:qFormat/>
    <w:rsid w:val="00F3444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6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6D22"/>
    <w:pPr>
      <w:ind w:left="720"/>
      <w:contextualSpacing/>
    </w:pPr>
  </w:style>
  <w:style w:type="paragraph" w:styleId="BodyText">
    <w:name w:val="Body Text"/>
    <w:basedOn w:val="Normal"/>
    <w:link w:val="BodyTextChar"/>
    <w:uiPriority w:val="1"/>
    <w:qFormat/>
    <w:rsid w:val="000D3559"/>
    <w:pPr>
      <w:widowControl w:val="0"/>
      <w:autoSpaceDE w:val="0"/>
      <w:autoSpaceDN w:val="0"/>
      <w:spacing w:after="0" w:line="240" w:lineRule="auto"/>
    </w:pPr>
    <w:rPr>
      <w:rFonts w:ascii="Tahoma" w:eastAsia="Tahoma" w:hAnsi="Tahoma" w:cs="Tahoma"/>
      <w:sz w:val="24"/>
      <w:szCs w:val="24"/>
      <w:lang w:val="en-US"/>
    </w:rPr>
  </w:style>
  <w:style w:type="character" w:customStyle="1" w:styleId="BodyTextChar">
    <w:name w:val="Body Text Char"/>
    <w:basedOn w:val="DefaultParagraphFont"/>
    <w:link w:val="BodyText"/>
    <w:uiPriority w:val="1"/>
    <w:rsid w:val="000D3559"/>
    <w:rPr>
      <w:rFonts w:ascii="Tahoma" w:eastAsia="Tahoma" w:hAnsi="Tahoma" w:cs="Tahoma"/>
      <w:sz w:val="24"/>
      <w:szCs w:val="24"/>
      <w:lang w:val="en-US"/>
    </w:rPr>
  </w:style>
  <w:style w:type="paragraph" w:customStyle="1" w:styleId="TableParagraph">
    <w:name w:val="Table Paragraph"/>
    <w:basedOn w:val="Normal"/>
    <w:uiPriority w:val="1"/>
    <w:qFormat/>
    <w:rsid w:val="000A6C25"/>
    <w:pPr>
      <w:widowControl w:val="0"/>
      <w:autoSpaceDE w:val="0"/>
      <w:autoSpaceDN w:val="0"/>
      <w:spacing w:after="0" w:line="240" w:lineRule="auto"/>
    </w:pPr>
    <w:rPr>
      <w:rFonts w:ascii="Lato Light" w:eastAsia="Lato Light" w:hAnsi="Lato Light" w:cs="Lato Light"/>
      <w:lang w:eastAsia="en-GB" w:bidi="en-GB"/>
    </w:rPr>
  </w:style>
  <w:style w:type="paragraph" w:styleId="BalloonText">
    <w:name w:val="Balloon Text"/>
    <w:basedOn w:val="Normal"/>
    <w:link w:val="BalloonTextChar"/>
    <w:uiPriority w:val="99"/>
    <w:semiHidden/>
    <w:unhideWhenUsed/>
    <w:rsid w:val="009A3E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E22"/>
    <w:rPr>
      <w:rFonts w:ascii="Segoe UI" w:hAnsi="Segoe UI" w:cs="Segoe UI"/>
      <w:sz w:val="18"/>
      <w:szCs w:val="18"/>
    </w:rPr>
  </w:style>
  <w:style w:type="paragraph" w:styleId="NormalWeb">
    <w:name w:val="Normal (Web)"/>
    <w:basedOn w:val="Normal"/>
    <w:uiPriority w:val="99"/>
    <w:unhideWhenUsed/>
    <w:rsid w:val="00F344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34448"/>
    <w:rPr>
      <w:b/>
      <w:bCs/>
    </w:rPr>
  </w:style>
  <w:style w:type="character" w:customStyle="1" w:styleId="Heading2Char">
    <w:name w:val="Heading 2 Char"/>
    <w:basedOn w:val="DefaultParagraphFont"/>
    <w:link w:val="Heading2"/>
    <w:uiPriority w:val="9"/>
    <w:rsid w:val="00F34448"/>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F344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1622628">
      <w:bodyDiv w:val="1"/>
      <w:marLeft w:val="0"/>
      <w:marRight w:val="0"/>
      <w:marTop w:val="0"/>
      <w:marBottom w:val="0"/>
      <w:divBdr>
        <w:top w:val="none" w:sz="0" w:space="0" w:color="auto"/>
        <w:left w:val="none" w:sz="0" w:space="0" w:color="auto"/>
        <w:bottom w:val="none" w:sz="0" w:space="0" w:color="auto"/>
        <w:right w:val="none" w:sz="0" w:space="0" w:color="auto"/>
      </w:divBdr>
    </w:div>
    <w:div w:id="754597206">
      <w:bodyDiv w:val="1"/>
      <w:marLeft w:val="0"/>
      <w:marRight w:val="0"/>
      <w:marTop w:val="0"/>
      <w:marBottom w:val="0"/>
      <w:divBdr>
        <w:top w:val="none" w:sz="0" w:space="0" w:color="auto"/>
        <w:left w:val="none" w:sz="0" w:space="0" w:color="auto"/>
        <w:bottom w:val="none" w:sz="0" w:space="0" w:color="auto"/>
        <w:right w:val="none" w:sz="0" w:space="0" w:color="auto"/>
      </w:divBdr>
    </w:div>
    <w:div w:id="819494200">
      <w:bodyDiv w:val="1"/>
      <w:marLeft w:val="0"/>
      <w:marRight w:val="0"/>
      <w:marTop w:val="0"/>
      <w:marBottom w:val="0"/>
      <w:divBdr>
        <w:top w:val="none" w:sz="0" w:space="0" w:color="auto"/>
        <w:left w:val="none" w:sz="0" w:space="0" w:color="auto"/>
        <w:bottom w:val="none" w:sz="0" w:space="0" w:color="auto"/>
        <w:right w:val="none" w:sz="0" w:space="0" w:color="auto"/>
      </w:divBdr>
    </w:div>
    <w:div w:id="880674516">
      <w:bodyDiv w:val="1"/>
      <w:marLeft w:val="0"/>
      <w:marRight w:val="0"/>
      <w:marTop w:val="0"/>
      <w:marBottom w:val="0"/>
      <w:divBdr>
        <w:top w:val="none" w:sz="0" w:space="0" w:color="auto"/>
        <w:left w:val="none" w:sz="0" w:space="0" w:color="auto"/>
        <w:bottom w:val="none" w:sz="0" w:space="0" w:color="auto"/>
        <w:right w:val="none" w:sz="0" w:space="0" w:color="auto"/>
      </w:divBdr>
    </w:div>
    <w:div w:id="1048065678">
      <w:bodyDiv w:val="1"/>
      <w:marLeft w:val="0"/>
      <w:marRight w:val="0"/>
      <w:marTop w:val="0"/>
      <w:marBottom w:val="0"/>
      <w:divBdr>
        <w:top w:val="none" w:sz="0" w:space="0" w:color="auto"/>
        <w:left w:val="none" w:sz="0" w:space="0" w:color="auto"/>
        <w:bottom w:val="none" w:sz="0" w:space="0" w:color="auto"/>
        <w:right w:val="none" w:sz="0" w:space="0" w:color="auto"/>
      </w:divBdr>
    </w:div>
    <w:div w:id="1202010117">
      <w:bodyDiv w:val="1"/>
      <w:marLeft w:val="0"/>
      <w:marRight w:val="0"/>
      <w:marTop w:val="0"/>
      <w:marBottom w:val="0"/>
      <w:divBdr>
        <w:top w:val="none" w:sz="0" w:space="0" w:color="auto"/>
        <w:left w:val="none" w:sz="0" w:space="0" w:color="auto"/>
        <w:bottom w:val="none" w:sz="0" w:space="0" w:color="auto"/>
        <w:right w:val="none" w:sz="0" w:space="0" w:color="auto"/>
      </w:divBdr>
    </w:div>
    <w:div w:id="1215507671">
      <w:bodyDiv w:val="1"/>
      <w:marLeft w:val="0"/>
      <w:marRight w:val="0"/>
      <w:marTop w:val="0"/>
      <w:marBottom w:val="0"/>
      <w:divBdr>
        <w:top w:val="none" w:sz="0" w:space="0" w:color="auto"/>
        <w:left w:val="none" w:sz="0" w:space="0" w:color="auto"/>
        <w:bottom w:val="none" w:sz="0" w:space="0" w:color="auto"/>
        <w:right w:val="none" w:sz="0" w:space="0" w:color="auto"/>
      </w:divBdr>
    </w:div>
    <w:div w:id="1237520993">
      <w:bodyDiv w:val="1"/>
      <w:marLeft w:val="0"/>
      <w:marRight w:val="0"/>
      <w:marTop w:val="0"/>
      <w:marBottom w:val="0"/>
      <w:divBdr>
        <w:top w:val="none" w:sz="0" w:space="0" w:color="auto"/>
        <w:left w:val="none" w:sz="0" w:space="0" w:color="auto"/>
        <w:bottom w:val="none" w:sz="0" w:space="0" w:color="auto"/>
        <w:right w:val="none" w:sz="0" w:space="0" w:color="auto"/>
      </w:divBdr>
    </w:div>
    <w:div w:id="1346637880">
      <w:bodyDiv w:val="1"/>
      <w:marLeft w:val="0"/>
      <w:marRight w:val="0"/>
      <w:marTop w:val="0"/>
      <w:marBottom w:val="0"/>
      <w:divBdr>
        <w:top w:val="none" w:sz="0" w:space="0" w:color="auto"/>
        <w:left w:val="none" w:sz="0" w:space="0" w:color="auto"/>
        <w:bottom w:val="none" w:sz="0" w:space="0" w:color="auto"/>
        <w:right w:val="none" w:sz="0" w:space="0" w:color="auto"/>
      </w:divBdr>
    </w:div>
    <w:div w:id="1348869425">
      <w:bodyDiv w:val="1"/>
      <w:marLeft w:val="0"/>
      <w:marRight w:val="0"/>
      <w:marTop w:val="0"/>
      <w:marBottom w:val="0"/>
      <w:divBdr>
        <w:top w:val="none" w:sz="0" w:space="0" w:color="auto"/>
        <w:left w:val="none" w:sz="0" w:space="0" w:color="auto"/>
        <w:bottom w:val="none" w:sz="0" w:space="0" w:color="auto"/>
        <w:right w:val="none" w:sz="0" w:space="0" w:color="auto"/>
      </w:divBdr>
    </w:div>
    <w:div w:id="186902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361C6828769B42A2A34F69D34E3CF4" ma:contentTypeVersion="3" ma:contentTypeDescription="Create a new document." ma:contentTypeScope="" ma:versionID="617b228e7ac6ae63b542c7c4e78d2218">
  <xsd:schema xmlns:xsd="http://www.w3.org/2001/XMLSchema" xmlns:xs="http://www.w3.org/2001/XMLSchema" xmlns:p="http://schemas.microsoft.com/office/2006/metadata/properties" xmlns:ns2="abe605c9-010c-43d6-b5d3-407ba6cf8e02" targetNamespace="http://schemas.microsoft.com/office/2006/metadata/properties" ma:root="true" ma:fieldsID="c54a6bb712f33e6f5e8ad19ed250a400" ns2:_="">
    <xsd:import namespace="abe605c9-010c-43d6-b5d3-407ba6cf8e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605c9-010c-43d6-b5d3-407ba6cf8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3EFF21-3C62-4D25-A8A0-545A9382BE6F}">
  <ds:schemaRefs>
    <ds:schemaRef ds:uri="http://schemas.microsoft.com/sharepoint/v3/contenttype/forms"/>
  </ds:schemaRefs>
</ds:datastoreItem>
</file>

<file path=customXml/itemProps2.xml><?xml version="1.0" encoding="utf-8"?>
<ds:datastoreItem xmlns:ds="http://schemas.openxmlformats.org/officeDocument/2006/customXml" ds:itemID="{A5945316-0151-4E24-B762-392BBBF4D815}"/>
</file>

<file path=customXml/itemProps3.xml><?xml version="1.0" encoding="utf-8"?>
<ds:datastoreItem xmlns:ds="http://schemas.openxmlformats.org/officeDocument/2006/customXml" ds:itemID="{C35BBCC9-622C-4F38-B6D3-0E0A319AAB6C}">
  <ds:schemaRefs>
    <ds:schemaRef ds:uri="http://www.w3.org/XML/1998/namespace"/>
    <ds:schemaRef ds:uri="http://purl.org/dc/elements/1.1/"/>
    <ds:schemaRef ds:uri="cc1a55be-d10f-4aba-9343-1c822820766b"/>
    <ds:schemaRef ds:uri="http://schemas.microsoft.com/office/infopath/2007/PartnerControls"/>
    <ds:schemaRef ds:uri="dbea9be3-b7b5-4fd8-a965-72ffab6a5487"/>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4983</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Emmet Bunting</dc:creator>
  <cp:lastModifiedBy>Sally Deacon</cp:lastModifiedBy>
  <cp:revision>2</cp:revision>
  <cp:lastPrinted>2025-12-12T12:39:00Z</cp:lastPrinted>
  <dcterms:created xsi:type="dcterms:W3CDTF">2026-05-13T15:17:00Z</dcterms:created>
  <dcterms:modified xsi:type="dcterms:W3CDTF">2026-05-13T15:17:00Z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0x0101002E361C6828769B42A2A34F69D34E3CF4</vt:lpwstr>
  </property>
</Properties>
</file>